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1A" w:rsidRDefault="00E46C1A" w:rsidP="00E46C1A">
      <w:pPr>
        <w:spacing w:after="0" w:line="360" w:lineRule="auto"/>
        <w:jc w:val="both"/>
      </w:pPr>
      <w:r>
        <w:t>NGO – szkolenie w sprawie tarczy antykryzysowej</w:t>
      </w:r>
      <w:bookmarkStart w:id="0" w:name="_GoBack"/>
      <w:bookmarkEnd w:id="0"/>
    </w:p>
    <w:p w:rsidR="00D71998" w:rsidRDefault="00E46C1A" w:rsidP="00E46C1A">
      <w:pPr>
        <w:spacing w:after="0" w:line="360" w:lineRule="auto"/>
        <w:jc w:val="both"/>
      </w:pPr>
      <w:r w:rsidRPr="00E46C1A">
        <w:t>Wielkopolska Rada Koordynacyjna Związek Organizacji Pozarządowych oraz Powiatowy Urząd Pracy w Poznaniu zapraszają fundacje, stowarzyszenia, koła gospodyń wiejskich, ochotnicze straże pożarne i inne podmioty o charakterze społecznym, na szkolenie, które odbędzie się 12 maja 2021 (środa) o godz. 10.00 na platformie zoom.</w:t>
      </w:r>
    </w:p>
    <w:p w:rsidR="00E46C1A" w:rsidRDefault="00E46C1A" w:rsidP="00E46C1A">
      <w:pPr>
        <w:spacing w:after="0" w:line="360" w:lineRule="auto"/>
        <w:jc w:val="both"/>
      </w:pPr>
      <w:r>
        <w:t>Tematyka szkolenia</w:t>
      </w:r>
      <w:r>
        <w:t>:</w:t>
      </w:r>
    </w:p>
    <w:p w:rsidR="00E46C1A" w:rsidRDefault="00E46C1A" w:rsidP="00E46C1A">
      <w:pPr>
        <w:spacing w:after="0" w:line="360" w:lineRule="auto"/>
        <w:jc w:val="both"/>
      </w:pPr>
      <w:r>
        <w:t xml:space="preserve">- zasady ubiegania się o dofinansowanie części wynagrodzeń (art. 15 </w:t>
      </w:r>
      <w:proofErr w:type="spellStart"/>
      <w:r>
        <w:t>zze</w:t>
      </w:r>
      <w:proofErr w:type="spellEnd"/>
      <w:r>
        <w:t>),  w tym omówienie wniosku i najczęściej popełnianych błędów,</w:t>
      </w:r>
    </w:p>
    <w:p w:rsidR="00E46C1A" w:rsidRDefault="00E46C1A" w:rsidP="00E46C1A">
      <w:pPr>
        <w:spacing w:after="0" w:line="360" w:lineRule="auto"/>
        <w:jc w:val="both"/>
      </w:pPr>
      <w:r>
        <w:t>- zasady ubiegania się o pożyczkę 5000 zł, w tym omówienie wniosku i najczęściej popełnianych błędów,</w:t>
      </w:r>
    </w:p>
    <w:p w:rsidR="00E46C1A" w:rsidRDefault="00E46C1A" w:rsidP="00E46C1A">
      <w:pPr>
        <w:spacing w:after="0" w:line="360" w:lineRule="auto"/>
        <w:jc w:val="both"/>
      </w:pPr>
      <w:r>
        <w:t>- zasady ubiegania się o dotację 5000 zł dla podmiotów mających odpowiednie przeważające kody PKD, w tym omówienie wniosku i najczęściej popełnianych błędów,</w:t>
      </w:r>
    </w:p>
    <w:p w:rsidR="00E46C1A" w:rsidRDefault="00E46C1A" w:rsidP="00E46C1A">
      <w:pPr>
        <w:spacing w:after="0" w:line="360" w:lineRule="auto"/>
        <w:jc w:val="both"/>
      </w:pPr>
      <w:r>
        <w:t>- sesja pytań i odpowiedzi.</w:t>
      </w:r>
    </w:p>
    <w:p w:rsidR="00E46C1A" w:rsidRDefault="00E46C1A" w:rsidP="00E46C1A">
      <w:pPr>
        <w:spacing w:after="0" w:line="360" w:lineRule="auto"/>
        <w:jc w:val="both"/>
      </w:pPr>
      <w:r>
        <w:t>Szczegółowe informacje znajdują się tutaj:</w:t>
      </w:r>
    </w:p>
    <w:sectPr w:rsidR="00E4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A"/>
    <w:rsid w:val="00D71998"/>
    <w:rsid w:val="00E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D6DD-F919-4997-9CC5-5A07039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1</cp:revision>
  <dcterms:created xsi:type="dcterms:W3CDTF">2021-05-07T06:48:00Z</dcterms:created>
  <dcterms:modified xsi:type="dcterms:W3CDTF">2021-05-07T06:54:00Z</dcterms:modified>
</cp:coreProperties>
</file>