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721" w:rsidRPr="00E16220" w:rsidRDefault="007B6721" w:rsidP="007B6721">
      <w:pPr>
        <w:spacing w:line="360" w:lineRule="auto"/>
        <w:jc w:val="center"/>
        <w:rPr>
          <w:b/>
        </w:rPr>
      </w:pPr>
    </w:p>
    <w:p w:rsidR="007B6721" w:rsidRPr="00E16220" w:rsidRDefault="007B6721" w:rsidP="007B6721">
      <w:pPr>
        <w:spacing w:line="360" w:lineRule="auto"/>
        <w:jc w:val="center"/>
        <w:rPr>
          <w:b/>
        </w:rPr>
      </w:pPr>
      <w:r w:rsidRPr="00E16220">
        <w:rPr>
          <w:b/>
        </w:rPr>
        <w:t>Program Profilaktyczny  Powiatu Ostrzeszowskiego  na lata 2021-2025:</w:t>
      </w:r>
    </w:p>
    <w:p w:rsidR="007B6721" w:rsidRPr="00E16220" w:rsidRDefault="007B6721" w:rsidP="007B6721">
      <w:pPr>
        <w:spacing w:line="360" w:lineRule="auto"/>
        <w:jc w:val="center"/>
        <w:rPr>
          <w:b/>
        </w:rPr>
      </w:pPr>
      <w:r w:rsidRPr="00E16220">
        <w:rPr>
          <w:b/>
        </w:rPr>
        <w:t>„Przeciwdziałanie przemocy w rodzinie oraz ochrona ofiar przemocy w rodzinie”</w:t>
      </w:r>
    </w:p>
    <w:p w:rsidR="007B6721" w:rsidRPr="00E16220" w:rsidRDefault="007B6721" w:rsidP="007B6721">
      <w:pPr>
        <w:spacing w:line="360" w:lineRule="auto"/>
        <w:jc w:val="both"/>
        <w:rPr>
          <w:b/>
        </w:rPr>
      </w:pPr>
      <w:r w:rsidRPr="00E16220">
        <w:rPr>
          <w:b/>
        </w:rPr>
        <w:br/>
      </w:r>
    </w:p>
    <w:p w:rsidR="007B6721" w:rsidRPr="00E16220" w:rsidRDefault="007B6721" w:rsidP="007B6721">
      <w:pPr>
        <w:spacing w:line="360" w:lineRule="auto"/>
        <w:ind w:left="900" w:hanging="360"/>
        <w:jc w:val="both"/>
        <w:rPr>
          <w:b/>
        </w:rPr>
      </w:pPr>
      <w:r w:rsidRPr="00E16220">
        <w:rPr>
          <w:b/>
        </w:rPr>
        <w:t>WSTĘP</w:t>
      </w:r>
    </w:p>
    <w:p w:rsidR="007B6721" w:rsidRPr="00E16220" w:rsidRDefault="007B6721" w:rsidP="007B6721">
      <w:pPr>
        <w:spacing w:line="360" w:lineRule="auto"/>
        <w:ind w:firstLine="708"/>
        <w:jc w:val="both"/>
        <w:rPr>
          <w:b/>
        </w:rPr>
      </w:pPr>
    </w:p>
    <w:p w:rsidR="007B6721" w:rsidRPr="00E16220" w:rsidRDefault="007B6721" w:rsidP="007B6721">
      <w:pPr>
        <w:spacing w:line="360" w:lineRule="auto"/>
        <w:ind w:firstLine="540"/>
        <w:jc w:val="both"/>
      </w:pPr>
      <w:r w:rsidRPr="00E16220">
        <w:t>Istotną rolę w prawidłowym funkcjonowaniu i rozwoju każdej jednostki odgrywa środowisko rodzinne. Rodzina jest grupą, która kształtuje system wartości, styl życia oraz osobowość. Ważną rolę w prawidłowym funkcjonowaniu odgrywają wzajemne interakcje rodzic-dziecko. W przypadku gdy występuje dezorganizacja rodziny, nie jest ona w stanie realizować podstawowych zadań, natomiast zachowania manifestowane przez poszczególnych członków rodziny stają się coraz bardziej nieakceptowane społecznie ze względu na łamanie norm społecznych, moralnych, a także prawnych. Przemoc domowa należy do zachowań negatywnych, które działają niszcząco na więzi rodzinne.</w:t>
      </w:r>
    </w:p>
    <w:p w:rsidR="007B6721" w:rsidRPr="00E16220" w:rsidRDefault="007B6721" w:rsidP="007B6721">
      <w:pPr>
        <w:spacing w:line="360" w:lineRule="auto"/>
        <w:jc w:val="both"/>
      </w:pPr>
      <w:r w:rsidRPr="00E16220">
        <w:t>Przemoc jest zjawiskiem, które choć występuje odwiecznie dopiero od kilkunastu lat istnieje w świadomości społecznej i stanowi przedmiot działań prewencyjnych.</w:t>
      </w:r>
    </w:p>
    <w:p w:rsidR="007B6721" w:rsidRPr="00E16220" w:rsidRDefault="007B6721" w:rsidP="007B6721">
      <w:pPr>
        <w:spacing w:line="360" w:lineRule="auto"/>
        <w:jc w:val="both"/>
      </w:pPr>
      <w:r w:rsidRPr="00E16220">
        <w:t xml:space="preserve">Zadania w zakresie przeciwdziałania przemocy w rodzinie określa Ustawa z dnia 29 lipca 2005 r. o przeciwdziałaniu przemocy w rodzinie </w:t>
      </w:r>
      <w:r w:rsidRPr="00E16220">
        <w:rPr>
          <w:b/>
          <w:bCs/>
          <w:shd w:val="clear" w:color="auto" w:fill="FFFFFF"/>
        </w:rPr>
        <w:t xml:space="preserve"> </w:t>
      </w:r>
      <w:r w:rsidRPr="00E16220">
        <w:rPr>
          <w:bCs/>
          <w:shd w:val="clear" w:color="auto" w:fill="FFFFFF"/>
        </w:rPr>
        <w:t>(t.j. Dz.U. z 2020 r. poz. 218.j.</w:t>
      </w:r>
      <w:r w:rsidRPr="00E16220">
        <w:t xml:space="preserve">). Według definicji zawartej w art. 2 pkt. 2 ustawy o przeciwdziałaniu przemocy w rodzinie, przemoc określana jest jako: „jednorazowe albo powtarzające się umyślne działanie lub zaniechanie naruszające prawa lub dobra osobiste członków rodziny, w szczególności narażające te osoby na niebezpieczeństwo utraty życia, zdrowia, naruszające  ich godność, nietykalność cielesną, wolność w tym seksualną, powodujące szkody na ich zdrowiu fizycznym lub psychicznym, </w:t>
      </w:r>
      <w:r w:rsidRPr="00E16220">
        <w:br/>
        <w:t>a także cierpienia i krzywdy moralne u osób dotkniętych przemocą”.</w:t>
      </w:r>
    </w:p>
    <w:p w:rsidR="007B6721" w:rsidRPr="00E16220" w:rsidRDefault="007B6721" w:rsidP="007B6721">
      <w:pPr>
        <w:spacing w:line="360" w:lineRule="auto"/>
        <w:jc w:val="both"/>
      </w:pPr>
      <w:r w:rsidRPr="00E16220">
        <w:t xml:space="preserve">Przemoc domowa może stanowić zarówno przyczynę jak i skutek dysfunkcji w rodzinie. </w:t>
      </w:r>
      <w:r w:rsidRPr="00E16220">
        <w:br/>
        <w:t>Ten rodzaj zachowań można zakwalifikować do kategorii zachowań o dużej szkodliwości społecznej.</w:t>
      </w:r>
    </w:p>
    <w:p w:rsidR="007B6721" w:rsidRPr="00E16220" w:rsidRDefault="007B6721" w:rsidP="007B6721">
      <w:pPr>
        <w:spacing w:line="360" w:lineRule="auto"/>
        <w:jc w:val="both"/>
      </w:pPr>
    </w:p>
    <w:p w:rsidR="007B6721" w:rsidRPr="00E16220" w:rsidRDefault="007B6721" w:rsidP="007B6721">
      <w:pPr>
        <w:spacing w:line="360" w:lineRule="auto"/>
        <w:ind w:firstLine="708"/>
        <w:jc w:val="both"/>
      </w:pPr>
    </w:p>
    <w:p w:rsidR="007B6721" w:rsidRPr="00E16220" w:rsidRDefault="007B6721" w:rsidP="007B6721">
      <w:pPr>
        <w:numPr>
          <w:ilvl w:val="0"/>
          <w:numId w:val="4"/>
        </w:numPr>
        <w:tabs>
          <w:tab w:val="clear" w:pos="1800"/>
          <w:tab w:val="num" w:pos="360"/>
        </w:tabs>
        <w:spacing w:line="360" w:lineRule="auto"/>
        <w:ind w:left="360" w:hanging="360"/>
        <w:jc w:val="both"/>
        <w:rPr>
          <w:b/>
        </w:rPr>
      </w:pPr>
      <w:r w:rsidRPr="00E16220">
        <w:rPr>
          <w:b/>
        </w:rPr>
        <w:t>Opis programu przeciwdziałania przemocy w rodzinie oraz ochrony ofiar przemocy w rodzinie</w:t>
      </w:r>
    </w:p>
    <w:p w:rsidR="007B6721" w:rsidRPr="00E16220" w:rsidRDefault="007B6721" w:rsidP="007B6721">
      <w:pPr>
        <w:spacing w:line="360" w:lineRule="auto"/>
        <w:jc w:val="both"/>
        <w:rPr>
          <w:b/>
        </w:rPr>
      </w:pPr>
    </w:p>
    <w:p w:rsidR="007B6721" w:rsidRPr="00E16220" w:rsidRDefault="007B6721" w:rsidP="007B6721">
      <w:pPr>
        <w:spacing w:line="360" w:lineRule="auto"/>
        <w:ind w:firstLine="540"/>
        <w:jc w:val="both"/>
      </w:pPr>
      <w:r w:rsidRPr="00E16220">
        <w:t xml:space="preserve">Powiatowy program przeciwdziałania przemocy oraz ochrony ofiar przemocy </w:t>
      </w:r>
      <w:r w:rsidRPr="00E16220">
        <w:br/>
        <w:t xml:space="preserve">w rodzinie na lata 2021-2025 zwany dalej Programem określa cele, zadania i działania, jakie </w:t>
      </w:r>
      <w:r w:rsidRPr="00E16220">
        <w:lastRenderedPageBreak/>
        <w:t xml:space="preserve">należy podjąć w zakresie tworzenia zintegrowanego systemu przeciwdziałania przemocy </w:t>
      </w:r>
      <w:r w:rsidRPr="00E16220">
        <w:br/>
        <w:t xml:space="preserve">w rodzinie w powiecie ostrzeszowskim. </w:t>
      </w:r>
    </w:p>
    <w:p w:rsidR="007B6721" w:rsidRPr="00E16220" w:rsidRDefault="007B6721" w:rsidP="007B6721">
      <w:pPr>
        <w:spacing w:line="360" w:lineRule="auto"/>
        <w:jc w:val="both"/>
      </w:pPr>
    </w:p>
    <w:p w:rsidR="007B6721" w:rsidRPr="00E16220" w:rsidRDefault="007B6721" w:rsidP="007B6721">
      <w:pPr>
        <w:spacing w:line="360" w:lineRule="auto"/>
        <w:jc w:val="both"/>
      </w:pPr>
      <w:r w:rsidRPr="00E16220">
        <w:t>Cele Programu są spójne z niżej wymienionymi dokumentami:</w:t>
      </w:r>
    </w:p>
    <w:p w:rsidR="007B6721" w:rsidRPr="00E16220" w:rsidRDefault="007B6721" w:rsidP="007B6721">
      <w:pPr>
        <w:numPr>
          <w:ilvl w:val="1"/>
          <w:numId w:val="4"/>
        </w:numPr>
        <w:tabs>
          <w:tab w:val="clear" w:pos="2520"/>
          <w:tab w:val="num" w:pos="360"/>
        </w:tabs>
        <w:spacing w:line="360" w:lineRule="auto"/>
        <w:ind w:left="360"/>
        <w:jc w:val="both"/>
      </w:pPr>
      <w:r w:rsidRPr="00E16220">
        <w:t>Krajowym Programem Przeciwdziałania Przemocy w Rodzinie na lata 2014-2020</w:t>
      </w:r>
    </w:p>
    <w:p w:rsidR="007B6721" w:rsidRPr="00E16220" w:rsidRDefault="007B6721" w:rsidP="007B6721">
      <w:pPr>
        <w:numPr>
          <w:ilvl w:val="1"/>
          <w:numId w:val="4"/>
        </w:numPr>
        <w:tabs>
          <w:tab w:val="clear" w:pos="2520"/>
          <w:tab w:val="num" w:pos="360"/>
        </w:tabs>
        <w:spacing w:line="360" w:lineRule="auto"/>
        <w:ind w:left="360"/>
        <w:jc w:val="both"/>
      </w:pPr>
      <w:r w:rsidRPr="00E16220">
        <w:t>Ustawą z dnia 29 lipca 2005 r. o przeciwdziałaniu przemocy w rodzinie (</w:t>
      </w:r>
      <w:r w:rsidRPr="00E16220">
        <w:rPr>
          <w:bCs/>
          <w:color w:val="333333"/>
          <w:shd w:val="clear" w:color="auto" w:fill="FFFFFF"/>
        </w:rPr>
        <w:t>t. j. Dz.U. z 2020 r. poz. 218</w:t>
      </w:r>
      <w:r w:rsidRPr="00E16220">
        <w:t>)</w:t>
      </w:r>
    </w:p>
    <w:p w:rsidR="007B6721" w:rsidRPr="007B6721" w:rsidRDefault="007B6721" w:rsidP="007B6721">
      <w:pPr>
        <w:numPr>
          <w:ilvl w:val="1"/>
          <w:numId w:val="4"/>
        </w:numPr>
        <w:tabs>
          <w:tab w:val="clear" w:pos="2520"/>
          <w:tab w:val="num" w:pos="360"/>
        </w:tabs>
        <w:spacing w:line="360" w:lineRule="auto"/>
        <w:ind w:left="360"/>
        <w:jc w:val="both"/>
        <w:rPr>
          <w:color w:val="000000" w:themeColor="text1"/>
        </w:rPr>
      </w:pPr>
      <w:r w:rsidRPr="00E16220">
        <w:t>Ustawą z 15 lutego 1964 Kodeks rodzin</w:t>
      </w:r>
      <w:r w:rsidRPr="007B6721">
        <w:rPr>
          <w:color w:val="000000" w:themeColor="text1"/>
        </w:rPr>
        <w:t>ny i opiekuńczy (t. j. Dz. U. z 2020 r. poz. 1359)</w:t>
      </w:r>
    </w:p>
    <w:p w:rsidR="007B6721" w:rsidRPr="00E16220" w:rsidRDefault="007B6721" w:rsidP="007B6721">
      <w:pPr>
        <w:numPr>
          <w:ilvl w:val="1"/>
          <w:numId w:val="4"/>
        </w:numPr>
        <w:tabs>
          <w:tab w:val="clear" w:pos="2520"/>
          <w:tab w:val="num" w:pos="360"/>
        </w:tabs>
        <w:spacing w:line="360" w:lineRule="auto"/>
        <w:ind w:left="360"/>
        <w:jc w:val="both"/>
      </w:pPr>
      <w:r w:rsidRPr="007B6721">
        <w:rPr>
          <w:color w:val="000000" w:themeColor="text1"/>
        </w:rPr>
        <w:t xml:space="preserve">Ustawą z 6 czerwca 1997 </w:t>
      </w:r>
      <w:hyperlink r:id="rId7" w:tooltip="Kodeks karny (1997)" w:history="1">
        <w:r w:rsidRPr="007B6721">
          <w:rPr>
            <w:rStyle w:val="Hipercze"/>
            <w:color w:val="000000" w:themeColor="text1"/>
            <w:u w:val="none"/>
          </w:rPr>
          <w:t>Kodeks karny</w:t>
        </w:r>
      </w:hyperlink>
      <w:r w:rsidRPr="00E16220">
        <w:t xml:space="preserve"> (t. j. Dz. U. z 2020 r. poz. 1444</w:t>
      </w:r>
      <w:r w:rsidRPr="00E16220">
        <w:rPr>
          <w:b/>
          <w:bCs/>
          <w:color w:val="333333"/>
          <w:shd w:val="clear" w:color="auto" w:fill="FFFFFF"/>
        </w:rPr>
        <w:t>)</w:t>
      </w:r>
    </w:p>
    <w:p w:rsidR="007B6721" w:rsidRPr="00E16220" w:rsidRDefault="007B6721" w:rsidP="007B6721">
      <w:pPr>
        <w:numPr>
          <w:ilvl w:val="1"/>
          <w:numId w:val="4"/>
        </w:numPr>
        <w:tabs>
          <w:tab w:val="clear" w:pos="2520"/>
          <w:tab w:val="num" w:pos="360"/>
        </w:tabs>
        <w:spacing w:line="360" w:lineRule="auto"/>
        <w:ind w:left="360"/>
        <w:jc w:val="both"/>
      </w:pPr>
      <w:r w:rsidRPr="00E16220">
        <w:t>Ustawą z 12 marca 2004 o pomocy społecznej (</w:t>
      </w:r>
      <w:r w:rsidRPr="00E16220">
        <w:rPr>
          <w:bCs/>
          <w:color w:val="333333"/>
          <w:shd w:val="clear" w:color="auto" w:fill="FFFFFF"/>
        </w:rPr>
        <w:t>t. j. Dz.U. z 2019 r. poz. 1507</w:t>
      </w:r>
      <w:r w:rsidRPr="00E16220">
        <w:t>)</w:t>
      </w:r>
    </w:p>
    <w:p w:rsidR="007B6721" w:rsidRPr="00E16220" w:rsidRDefault="007B6721" w:rsidP="007B6721">
      <w:pPr>
        <w:numPr>
          <w:ilvl w:val="1"/>
          <w:numId w:val="4"/>
        </w:numPr>
        <w:tabs>
          <w:tab w:val="clear" w:pos="2520"/>
          <w:tab w:val="num" w:pos="360"/>
        </w:tabs>
        <w:spacing w:line="360" w:lineRule="auto"/>
        <w:ind w:left="360"/>
        <w:jc w:val="both"/>
        <w:rPr>
          <w:b/>
        </w:rPr>
      </w:pPr>
      <w:r w:rsidRPr="00E16220">
        <w:t>Ustawą z 26 października 1982 roku o wychowaniu w trzeźwości i przeciwdziałaniu alkoholizmowi (t. j. Dz. U. z 2019 r. poz. 2277).</w:t>
      </w:r>
    </w:p>
    <w:p w:rsidR="007B6721" w:rsidRPr="00E16220" w:rsidRDefault="007B6721" w:rsidP="007B6721">
      <w:pPr>
        <w:spacing w:line="360" w:lineRule="auto"/>
        <w:jc w:val="both"/>
        <w:rPr>
          <w:b/>
        </w:rPr>
      </w:pPr>
    </w:p>
    <w:p w:rsidR="007B6721" w:rsidRPr="00E16220" w:rsidRDefault="007B6721" w:rsidP="007B6721">
      <w:pPr>
        <w:numPr>
          <w:ilvl w:val="0"/>
          <w:numId w:val="4"/>
        </w:numPr>
        <w:tabs>
          <w:tab w:val="clear" w:pos="1800"/>
          <w:tab w:val="num" w:pos="360"/>
        </w:tabs>
        <w:spacing w:line="360" w:lineRule="auto"/>
        <w:ind w:left="360" w:hanging="360"/>
        <w:jc w:val="both"/>
        <w:rPr>
          <w:b/>
        </w:rPr>
      </w:pPr>
      <w:r w:rsidRPr="00E16220">
        <w:rPr>
          <w:b/>
        </w:rPr>
        <w:t>Charakterystyka przemocy</w:t>
      </w:r>
    </w:p>
    <w:p w:rsidR="007B6721" w:rsidRPr="00E16220" w:rsidRDefault="007B6721" w:rsidP="007B6721">
      <w:pPr>
        <w:spacing w:line="360" w:lineRule="auto"/>
        <w:ind w:left="1248"/>
        <w:jc w:val="both"/>
        <w:rPr>
          <w:b/>
        </w:rPr>
      </w:pPr>
    </w:p>
    <w:p w:rsidR="007B6721" w:rsidRPr="00E16220" w:rsidRDefault="007B6721" w:rsidP="007B6721">
      <w:pPr>
        <w:spacing w:line="360" w:lineRule="auto"/>
        <w:jc w:val="both"/>
      </w:pPr>
      <w:r w:rsidRPr="00E16220">
        <w:t xml:space="preserve">„Każda próba narzucenia własnej woli komuś innemu jest przemocą” - M. Gandi. </w:t>
      </w:r>
    </w:p>
    <w:p w:rsidR="007B6721" w:rsidRPr="00E16220" w:rsidRDefault="007B6721" w:rsidP="007B6721">
      <w:pPr>
        <w:spacing w:line="360" w:lineRule="auto"/>
        <w:jc w:val="both"/>
      </w:pPr>
      <w:r w:rsidRPr="00E16220">
        <w:t xml:space="preserve">We wstępie została przedstawiona definicja przemocy, która zawarta jest w ustawie </w:t>
      </w:r>
      <w:r w:rsidRPr="00E16220">
        <w:br/>
        <w:t xml:space="preserve">o przeciwdziałaniu przemocy w rodzinie. Rozwijając tę definicję należy wyróżnić następujące formy przemocy: </w:t>
      </w:r>
    </w:p>
    <w:p w:rsidR="007B6721" w:rsidRPr="00E16220" w:rsidRDefault="007B6721" w:rsidP="007B6721">
      <w:pPr>
        <w:numPr>
          <w:ilvl w:val="1"/>
          <w:numId w:val="1"/>
        </w:numPr>
        <w:tabs>
          <w:tab w:val="clear" w:pos="900"/>
          <w:tab w:val="num" w:pos="360"/>
        </w:tabs>
        <w:spacing w:line="360" w:lineRule="auto"/>
        <w:ind w:left="360"/>
        <w:jc w:val="both"/>
      </w:pPr>
      <w:r w:rsidRPr="00E16220">
        <w:t>przemoc fizyczna tj. m.in. popychanie, niepozwalanie na opuszczenie pomieszczenia, uderzanie, kopanie, duszenie, zamykanie w domu, straszenie użyciem broni lub jej użycie;</w:t>
      </w:r>
    </w:p>
    <w:p w:rsidR="007B6721" w:rsidRPr="00E16220" w:rsidRDefault="007B6721" w:rsidP="007B6721">
      <w:pPr>
        <w:numPr>
          <w:ilvl w:val="1"/>
          <w:numId w:val="1"/>
        </w:numPr>
        <w:tabs>
          <w:tab w:val="clear" w:pos="900"/>
          <w:tab w:val="num" w:pos="360"/>
        </w:tabs>
        <w:spacing w:line="360" w:lineRule="auto"/>
        <w:ind w:left="360"/>
        <w:jc w:val="both"/>
      </w:pPr>
      <w:r w:rsidRPr="00E16220">
        <w:t>przemoc emocjonalna tj. m.in. poniżanie, używanie wyzwisk, przekleństw, ignorowanie uczuć, obrażanie rodziny i przyjaciół; stosowanie manipulacji – wywołuje poczucie wstydu, żalu i niższości;</w:t>
      </w:r>
    </w:p>
    <w:p w:rsidR="007B6721" w:rsidRPr="00E16220" w:rsidRDefault="007B6721" w:rsidP="007B6721">
      <w:pPr>
        <w:numPr>
          <w:ilvl w:val="1"/>
          <w:numId w:val="1"/>
        </w:numPr>
        <w:tabs>
          <w:tab w:val="clear" w:pos="900"/>
          <w:tab w:val="num" w:pos="360"/>
        </w:tabs>
        <w:spacing w:line="360" w:lineRule="auto"/>
        <w:ind w:left="360"/>
        <w:jc w:val="both"/>
      </w:pPr>
      <w:r w:rsidRPr="00E16220">
        <w:t xml:space="preserve">przemoc seksualna tj. m.in. zawstydzające komentarze, dowcipy z seksualnym podtekstem, traktowanie kogoś jako obiektu seksualnego, zmuszanie </w:t>
      </w:r>
      <w:r w:rsidRPr="00E16220">
        <w:br/>
        <w:t>do oglądania pornografii, zmuszania do prostytucji, zmuszanie do współżycia, gwałt;</w:t>
      </w:r>
    </w:p>
    <w:p w:rsidR="007B6721" w:rsidRPr="00E16220" w:rsidRDefault="007B6721" w:rsidP="007B6721">
      <w:pPr>
        <w:numPr>
          <w:ilvl w:val="1"/>
          <w:numId w:val="1"/>
        </w:numPr>
        <w:tabs>
          <w:tab w:val="clear" w:pos="900"/>
          <w:tab w:val="num" w:pos="360"/>
        </w:tabs>
        <w:spacing w:line="360" w:lineRule="auto"/>
        <w:ind w:left="360"/>
        <w:jc w:val="both"/>
      </w:pPr>
      <w:r w:rsidRPr="00E16220">
        <w:t>przemoc ekonomiczna tj. m.in. zabieranie oszczędności, zabranianie podjęcia pracy, wydzielanie pieniędzy;</w:t>
      </w:r>
    </w:p>
    <w:p w:rsidR="007B6721" w:rsidRPr="00E16220" w:rsidRDefault="007B6721" w:rsidP="007B6721">
      <w:pPr>
        <w:numPr>
          <w:ilvl w:val="1"/>
          <w:numId w:val="1"/>
        </w:numPr>
        <w:tabs>
          <w:tab w:val="clear" w:pos="900"/>
          <w:tab w:val="num" w:pos="360"/>
        </w:tabs>
        <w:spacing w:line="360" w:lineRule="auto"/>
        <w:ind w:left="360"/>
        <w:jc w:val="both"/>
      </w:pPr>
      <w:r w:rsidRPr="00E16220">
        <w:t xml:space="preserve">zaniedbanie tj. niezaspokajanie podstawowych potrzeb (wyżywienie, ubranie, higiena, ochrona bezpieczeństwo, wychowanie, opieka lekarska) np. dziecka, przez osoby za to odpowiedzialne; </w:t>
      </w:r>
    </w:p>
    <w:p w:rsidR="007B6721" w:rsidRPr="00E16220" w:rsidRDefault="007B6721" w:rsidP="007B6721">
      <w:pPr>
        <w:spacing w:line="360" w:lineRule="auto"/>
        <w:jc w:val="both"/>
        <w:rPr>
          <w:b/>
        </w:rPr>
      </w:pPr>
    </w:p>
    <w:p w:rsidR="007B6721" w:rsidRPr="00E16220" w:rsidRDefault="007B6721" w:rsidP="007B6721">
      <w:pPr>
        <w:numPr>
          <w:ilvl w:val="0"/>
          <w:numId w:val="4"/>
        </w:numPr>
        <w:tabs>
          <w:tab w:val="clear" w:pos="1800"/>
          <w:tab w:val="num" w:pos="360"/>
        </w:tabs>
        <w:spacing w:line="360" w:lineRule="auto"/>
        <w:ind w:left="360" w:hanging="360"/>
        <w:jc w:val="both"/>
        <w:rPr>
          <w:b/>
        </w:rPr>
      </w:pPr>
      <w:r w:rsidRPr="00E16220">
        <w:rPr>
          <w:b/>
        </w:rPr>
        <w:t>Diagnoza społeczna:</w:t>
      </w:r>
    </w:p>
    <w:p w:rsidR="007B6721" w:rsidRPr="00E16220" w:rsidRDefault="007B6721" w:rsidP="007B6721">
      <w:pPr>
        <w:spacing w:line="360" w:lineRule="auto"/>
        <w:jc w:val="both"/>
        <w:rPr>
          <w:b/>
        </w:rPr>
      </w:pPr>
    </w:p>
    <w:p w:rsidR="007B6721" w:rsidRPr="00E16220" w:rsidRDefault="007B6721" w:rsidP="007B6721">
      <w:pPr>
        <w:spacing w:line="360" w:lineRule="auto"/>
        <w:jc w:val="both"/>
      </w:pPr>
      <w:r w:rsidRPr="00E16220">
        <w:t xml:space="preserve">Powiat Ostrzeszowski stanowi lokalną wspólnotę samorządową, która tworzona jest przez mieszkańców Powiatu oraz terytorium obejmujące miasta i gminy: Czajków, Doruchów, Grabów nad Prosną, Kobyla Góra, Kraszewice, Mikstat i Ostrzeszów. Powiat Ostrzeszowski zamieszkuje </w:t>
      </w:r>
      <w:r w:rsidRPr="00E16220">
        <w:rPr>
          <w:color w:val="222222"/>
          <w:shd w:val="clear" w:color="auto" w:fill="FFFFFF"/>
        </w:rPr>
        <w:t xml:space="preserve">55 479 </w:t>
      </w:r>
      <w:r w:rsidRPr="00E16220">
        <w:t xml:space="preserve">tys. osób  z czego 24.158 w całej gminie Ostrzeszów, w tym 14,164 tys. w mieście Ostrzeszów. </w:t>
      </w:r>
    </w:p>
    <w:p w:rsidR="007B6721" w:rsidRPr="00E16220" w:rsidRDefault="007B6721" w:rsidP="007B6721">
      <w:pPr>
        <w:spacing w:line="360" w:lineRule="auto"/>
        <w:jc w:val="both"/>
      </w:pPr>
      <w:r w:rsidRPr="00E16220">
        <w:t>Informacje uzyskane przez Powiatowe Centrum Pomocy Rodzinie, Ośrodki Pomocy Społecznej, Komendę Powiatową Policji w Ostrzeszowie, Sąd Rejonowy w Ostrzeszowie przedstawiają następujące dane za lata 2017, 2018 i 2019 z terenu powiatu ostrzeszowskiego:</w:t>
      </w:r>
    </w:p>
    <w:p w:rsidR="007B6721" w:rsidRPr="00E16220" w:rsidRDefault="007B6721" w:rsidP="007B6721">
      <w:pPr>
        <w:spacing w:line="360" w:lineRule="auto"/>
        <w:jc w:val="both"/>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686"/>
        <w:gridCol w:w="1701"/>
        <w:gridCol w:w="1701"/>
        <w:gridCol w:w="1843"/>
      </w:tblGrid>
      <w:tr w:rsidR="007B6721" w:rsidRPr="00E16220" w:rsidTr="00CB1AEF">
        <w:trPr>
          <w:trHeight w:val="425"/>
        </w:trPr>
        <w:tc>
          <w:tcPr>
            <w:tcW w:w="3686" w:type="dxa"/>
            <w:shd w:val="clear" w:color="auto" w:fill="auto"/>
          </w:tcPr>
          <w:p w:rsidR="007B6721" w:rsidRPr="00E16220" w:rsidRDefault="007B6721" w:rsidP="00CB1AEF">
            <w:pPr>
              <w:spacing w:line="360" w:lineRule="auto"/>
              <w:jc w:val="both"/>
            </w:pPr>
          </w:p>
        </w:tc>
        <w:tc>
          <w:tcPr>
            <w:tcW w:w="1701" w:type="dxa"/>
            <w:shd w:val="clear" w:color="auto" w:fill="auto"/>
          </w:tcPr>
          <w:p w:rsidR="007B6721" w:rsidRPr="00E16220" w:rsidRDefault="007B6721" w:rsidP="00CB1AEF">
            <w:pPr>
              <w:spacing w:line="360" w:lineRule="auto"/>
              <w:jc w:val="center"/>
            </w:pPr>
            <w:r w:rsidRPr="00E16220">
              <w:t>2017</w:t>
            </w:r>
          </w:p>
        </w:tc>
        <w:tc>
          <w:tcPr>
            <w:tcW w:w="1701" w:type="dxa"/>
            <w:shd w:val="clear" w:color="auto" w:fill="auto"/>
          </w:tcPr>
          <w:p w:rsidR="007B6721" w:rsidRPr="00E16220" w:rsidRDefault="007B6721" w:rsidP="00CB1AEF">
            <w:pPr>
              <w:spacing w:line="360" w:lineRule="auto"/>
              <w:jc w:val="center"/>
            </w:pPr>
            <w:r w:rsidRPr="00E16220">
              <w:t>2018</w:t>
            </w:r>
          </w:p>
        </w:tc>
        <w:tc>
          <w:tcPr>
            <w:tcW w:w="1843" w:type="dxa"/>
          </w:tcPr>
          <w:p w:rsidR="007B6721" w:rsidRPr="00E16220" w:rsidRDefault="007B6721" w:rsidP="00CB1AEF">
            <w:pPr>
              <w:spacing w:line="360" w:lineRule="auto"/>
              <w:jc w:val="center"/>
            </w:pPr>
            <w:r w:rsidRPr="00E16220">
              <w:t>2019</w:t>
            </w:r>
          </w:p>
        </w:tc>
      </w:tr>
      <w:tr w:rsidR="007B6721" w:rsidRPr="00E16220" w:rsidTr="00CB1AEF">
        <w:trPr>
          <w:trHeight w:val="826"/>
        </w:trPr>
        <w:tc>
          <w:tcPr>
            <w:tcW w:w="3686" w:type="dxa"/>
            <w:shd w:val="clear" w:color="auto" w:fill="auto"/>
          </w:tcPr>
          <w:p w:rsidR="007B6721" w:rsidRPr="00E16220" w:rsidRDefault="007B6721" w:rsidP="00CB1AEF">
            <w:pPr>
              <w:spacing w:line="360" w:lineRule="auto"/>
              <w:jc w:val="center"/>
            </w:pPr>
            <w:r w:rsidRPr="00E16220">
              <w:t xml:space="preserve">liczba interwencji domowych podjętych przez f-szy KPP </w:t>
            </w:r>
            <w:r w:rsidRPr="00E16220">
              <w:br/>
              <w:t>w Ostrzeszowie na terenie powiatu</w:t>
            </w:r>
          </w:p>
        </w:tc>
        <w:tc>
          <w:tcPr>
            <w:tcW w:w="1701" w:type="dxa"/>
            <w:shd w:val="clear" w:color="auto" w:fill="auto"/>
          </w:tcPr>
          <w:p w:rsidR="007B6721" w:rsidRPr="00E16220" w:rsidRDefault="007B6721" w:rsidP="00CB1AEF">
            <w:pPr>
              <w:spacing w:line="360" w:lineRule="auto"/>
              <w:jc w:val="center"/>
            </w:pPr>
          </w:p>
          <w:p w:rsidR="007B6721" w:rsidRPr="00E16220" w:rsidRDefault="007B6721" w:rsidP="00CB1AEF">
            <w:pPr>
              <w:spacing w:line="360" w:lineRule="auto"/>
              <w:jc w:val="center"/>
            </w:pPr>
            <w:r w:rsidRPr="00E16220">
              <w:t>529</w:t>
            </w:r>
          </w:p>
        </w:tc>
        <w:tc>
          <w:tcPr>
            <w:tcW w:w="1701" w:type="dxa"/>
            <w:shd w:val="clear" w:color="auto" w:fill="auto"/>
          </w:tcPr>
          <w:p w:rsidR="007B6721" w:rsidRPr="00E16220" w:rsidRDefault="007B6721" w:rsidP="00CB1AEF">
            <w:pPr>
              <w:spacing w:line="360" w:lineRule="auto"/>
              <w:jc w:val="center"/>
            </w:pPr>
          </w:p>
          <w:p w:rsidR="007B6721" w:rsidRPr="00E16220" w:rsidRDefault="007B6721" w:rsidP="00CB1AEF">
            <w:pPr>
              <w:spacing w:line="360" w:lineRule="auto"/>
              <w:jc w:val="center"/>
            </w:pPr>
            <w:r w:rsidRPr="00E16220">
              <w:t>523</w:t>
            </w:r>
          </w:p>
        </w:tc>
        <w:tc>
          <w:tcPr>
            <w:tcW w:w="1843" w:type="dxa"/>
          </w:tcPr>
          <w:p w:rsidR="007B6721" w:rsidRPr="00E16220" w:rsidRDefault="007B6721" w:rsidP="00CB1AEF">
            <w:pPr>
              <w:spacing w:line="360" w:lineRule="auto"/>
              <w:jc w:val="center"/>
            </w:pPr>
          </w:p>
          <w:p w:rsidR="007B6721" w:rsidRPr="00E16220" w:rsidRDefault="007B6721" w:rsidP="00CB1AEF">
            <w:pPr>
              <w:spacing w:line="360" w:lineRule="auto"/>
              <w:jc w:val="center"/>
            </w:pPr>
            <w:r w:rsidRPr="00E16220">
              <w:t>507</w:t>
            </w:r>
          </w:p>
        </w:tc>
      </w:tr>
      <w:tr w:rsidR="007B6721" w:rsidRPr="00E16220" w:rsidTr="00CB1AEF">
        <w:tc>
          <w:tcPr>
            <w:tcW w:w="3686" w:type="dxa"/>
            <w:shd w:val="clear" w:color="auto" w:fill="auto"/>
          </w:tcPr>
          <w:p w:rsidR="007B6721" w:rsidRPr="00E16220" w:rsidRDefault="007B6721" w:rsidP="00CB1AEF">
            <w:pPr>
              <w:spacing w:line="360" w:lineRule="auto"/>
              <w:jc w:val="center"/>
            </w:pPr>
            <w:r w:rsidRPr="00E16220">
              <w:t xml:space="preserve">liczba założonych Niebieskich Kart przez </w:t>
            </w:r>
            <w:r w:rsidRPr="00E16220">
              <w:br/>
              <w:t>f-szy KPP w Ostrzeszowie na terenie powiatu</w:t>
            </w:r>
          </w:p>
        </w:tc>
        <w:tc>
          <w:tcPr>
            <w:tcW w:w="1701" w:type="dxa"/>
            <w:shd w:val="clear" w:color="auto" w:fill="auto"/>
          </w:tcPr>
          <w:p w:rsidR="007B6721" w:rsidRPr="00E16220" w:rsidRDefault="007B6721" w:rsidP="00CB1AEF">
            <w:pPr>
              <w:spacing w:line="360" w:lineRule="auto"/>
              <w:jc w:val="center"/>
            </w:pPr>
          </w:p>
          <w:p w:rsidR="007B6721" w:rsidRPr="00E16220" w:rsidRDefault="007B6721" w:rsidP="00CB1AEF">
            <w:pPr>
              <w:spacing w:line="360" w:lineRule="auto"/>
              <w:jc w:val="center"/>
            </w:pPr>
          </w:p>
          <w:p w:rsidR="007B6721" w:rsidRPr="00E16220" w:rsidRDefault="007B6721" w:rsidP="00CB1AEF">
            <w:pPr>
              <w:spacing w:line="360" w:lineRule="auto"/>
              <w:jc w:val="center"/>
            </w:pPr>
            <w:r w:rsidRPr="00E16220">
              <w:t>32</w:t>
            </w:r>
          </w:p>
        </w:tc>
        <w:tc>
          <w:tcPr>
            <w:tcW w:w="1701" w:type="dxa"/>
            <w:shd w:val="clear" w:color="auto" w:fill="auto"/>
          </w:tcPr>
          <w:p w:rsidR="007B6721" w:rsidRPr="00E16220" w:rsidRDefault="007B6721" w:rsidP="00CB1AEF">
            <w:pPr>
              <w:spacing w:line="360" w:lineRule="auto"/>
              <w:jc w:val="center"/>
            </w:pPr>
          </w:p>
          <w:p w:rsidR="007B6721" w:rsidRPr="00E16220" w:rsidRDefault="007B6721" w:rsidP="00CB1AEF">
            <w:pPr>
              <w:spacing w:line="360" w:lineRule="auto"/>
              <w:jc w:val="center"/>
            </w:pPr>
          </w:p>
          <w:p w:rsidR="007B6721" w:rsidRPr="00E16220" w:rsidRDefault="007B6721" w:rsidP="00CB1AEF">
            <w:pPr>
              <w:spacing w:line="360" w:lineRule="auto"/>
              <w:jc w:val="center"/>
            </w:pPr>
            <w:r w:rsidRPr="00E16220">
              <w:t>34</w:t>
            </w:r>
          </w:p>
        </w:tc>
        <w:tc>
          <w:tcPr>
            <w:tcW w:w="1843" w:type="dxa"/>
          </w:tcPr>
          <w:p w:rsidR="007B6721" w:rsidRPr="00E16220" w:rsidRDefault="007B6721" w:rsidP="00CB1AEF">
            <w:pPr>
              <w:spacing w:line="360" w:lineRule="auto"/>
              <w:jc w:val="center"/>
            </w:pPr>
          </w:p>
          <w:p w:rsidR="007B6721" w:rsidRPr="00E16220" w:rsidRDefault="007B6721" w:rsidP="00CB1AEF">
            <w:pPr>
              <w:spacing w:line="360" w:lineRule="auto"/>
              <w:jc w:val="center"/>
            </w:pPr>
          </w:p>
          <w:p w:rsidR="007B6721" w:rsidRPr="00E16220" w:rsidRDefault="007B6721" w:rsidP="00CB1AEF">
            <w:pPr>
              <w:spacing w:line="360" w:lineRule="auto"/>
              <w:jc w:val="center"/>
            </w:pPr>
            <w:r w:rsidRPr="00E16220">
              <w:t>36</w:t>
            </w:r>
          </w:p>
        </w:tc>
      </w:tr>
      <w:tr w:rsidR="007B6721" w:rsidRPr="00E16220" w:rsidTr="00CB1AEF">
        <w:tc>
          <w:tcPr>
            <w:tcW w:w="3686" w:type="dxa"/>
            <w:shd w:val="clear" w:color="auto" w:fill="auto"/>
          </w:tcPr>
          <w:p w:rsidR="007B6721" w:rsidRPr="00E16220" w:rsidRDefault="007B6721" w:rsidP="00CB1AEF">
            <w:pPr>
              <w:spacing w:line="360" w:lineRule="auto"/>
              <w:jc w:val="center"/>
            </w:pPr>
            <w:r w:rsidRPr="00E16220">
              <w:t>liczba Niebieskich Kart które wpłynęły do Zespołów Interdyscyplinarnych</w:t>
            </w:r>
          </w:p>
        </w:tc>
        <w:tc>
          <w:tcPr>
            <w:tcW w:w="1701" w:type="dxa"/>
          </w:tcPr>
          <w:p w:rsidR="007B6721" w:rsidRPr="00E16220" w:rsidRDefault="007B6721" w:rsidP="00CB1AEF">
            <w:pPr>
              <w:spacing w:line="360" w:lineRule="auto"/>
              <w:jc w:val="center"/>
              <w:rPr>
                <w:color w:val="000000"/>
              </w:rPr>
            </w:pPr>
          </w:p>
          <w:p w:rsidR="007B6721" w:rsidRPr="00E16220" w:rsidRDefault="007B6721" w:rsidP="00CB1AEF">
            <w:pPr>
              <w:spacing w:line="360" w:lineRule="auto"/>
              <w:jc w:val="center"/>
              <w:rPr>
                <w:color w:val="000000"/>
              </w:rPr>
            </w:pPr>
            <w:r w:rsidRPr="00E16220">
              <w:rPr>
                <w:color w:val="000000"/>
              </w:rPr>
              <w:t>49</w:t>
            </w:r>
          </w:p>
        </w:tc>
        <w:tc>
          <w:tcPr>
            <w:tcW w:w="1701" w:type="dxa"/>
          </w:tcPr>
          <w:p w:rsidR="007B6721" w:rsidRPr="00E16220" w:rsidRDefault="007B6721" w:rsidP="00CB1AEF">
            <w:pPr>
              <w:spacing w:line="360" w:lineRule="auto"/>
              <w:jc w:val="center"/>
              <w:rPr>
                <w:color w:val="000000"/>
              </w:rPr>
            </w:pPr>
          </w:p>
          <w:p w:rsidR="007B6721" w:rsidRPr="00E16220" w:rsidRDefault="007B6721" w:rsidP="00CB1AEF">
            <w:pPr>
              <w:spacing w:line="360" w:lineRule="auto"/>
              <w:jc w:val="center"/>
              <w:rPr>
                <w:color w:val="000000"/>
              </w:rPr>
            </w:pPr>
            <w:r w:rsidRPr="00E16220">
              <w:rPr>
                <w:color w:val="000000"/>
              </w:rPr>
              <w:t>53</w:t>
            </w:r>
          </w:p>
        </w:tc>
        <w:tc>
          <w:tcPr>
            <w:tcW w:w="1843" w:type="dxa"/>
          </w:tcPr>
          <w:p w:rsidR="007B6721" w:rsidRPr="00E16220" w:rsidRDefault="007B6721" w:rsidP="00CB1AEF">
            <w:pPr>
              <w:spacing w:line="360" w:lineRule="auto"/>
              <w:jc w:val="center"/>
              <w:rPr>
                <w:color w:val="000000"/>
              </w:rPr>
            </w:pPr>
          </w:p>
          <w:p w:rsidR="007B6721" w:rsidRPr="00E16220" w:rsidRDefault="007B6721" w:rsidP="00CB1AEF">
            <w:pPr>
              <w:spacing w:line="360" w:lineRule="auto"/>
              <w:jc w:val="center"/>
              <w:rPr>
                <w:color w:val="000000"/>
              </w:rPr>
            </w:pPr>
            <w:r w:rsidRPr="00E16220">
              <w:rPr>
                <w:color w:val="000000"/>
              </w:rPr>
              <w:t>62</w:t>
            </w:r>
          </w:p>
        </w:tc>
      </w:tr>
      <w:tr w:rsidR="007B6721" w:rsidRPr="00E16220" w:rsidTr="00CB1AEF">
        <w:tc>
          <w:tcPr>
            <w:tcW w:w="3686" w:type="dxa"/>
            <w:shd w:val="clear" w:color="auto" w:fill="auto"/>
          </w:tcPr>
          <w:p w:rsidR="007B6721" w:rsidRPr="00E16220" w:rsidRDefault="007B6721" w:rsidP="00CB1AEF">
            <w:pPr>
              <w:spacing w:line="360" w:lineRule="auto"/>
              <w:jc w:val="center"/>
            </w:pPr>
            <w:r w:rsidRPr="00E16220">
              <w:t xml:space="preserve">liczba prowadzonych procedur Niebieskiej Karty przez Zespoły Interdyscyplinarne </w:t>
            </w:r>
          </w:p>
        </w:tc>
        <w:tc>
          <w:tcPr>
            <w:tcW w:w="1701" w:type="dxa"/>
          </w:tcPr>
          <w:p w:rsidR="007B6721" w:rsidRPr="00E16220" w:rsidRDefault="007B6721" w:rsidP="00CB1AEF">
            <w:pPr>
              <w:spacing w:line="360" w:lineRule="auto"/>
              <w:jc w:val="center"/>
              <w:rPr>
                <w:color w:val="000000"/>
              </w:rPr>
            </w:pPr>
          </w:p>
          <w:p w:rsidR="007B6721" w:rsidRPr="00E16220" w:rsidRDefault="007B6721" w:rsidP="00CB1AEF">
            <w:pPr>
              <w:spacing w:line="360" w:lineRule="auto"/>
              <w:jc w:val="center"/>
              <w:rPr>
                <w:color w:val="000000"/>
              </w:rPr>
            </w:pPr>
            <w:r w:rsidRPr="00E16220">
              <w:rPr>
                <w:color w:val="000000"/>
              </w:rPr>
              <w:t>75</w:t>
            </w:r>
          </w:p>
        </w:tc>
        <w:tc>
          <w:tcPr>
            <w:tcW w:w="1701" w:type="dxa"/>
          </w:tcPr>
          <w:p w:rsidR="007B6721" w:rsidRPr="00E16220" w:rsidRDefault="007B6721" w:rsidP="00CB1AEF">
            <w:pPr>
              <w:spacing w:line="360" w:lineRule="auto"/>
              <w:jc w:val="center"/>
              <w:rPr>
                <w:color w:val="000000"/>
              </w:rPr>
            </w:pPr>
          </w:p>
          <w:p w:rsidR="007B6721" w:rsidRPr="00E16220" w:rsidRDefault="007B6721" w:rsidP="00CB1AEF">
            <w:pPr>
              <w:spacing w:line="360" w:lineRule="auto"/>
              <w:jc w:val="center"/>
              <w:rPr>
                <w:color w:val="000000"/>
              </w:rPr>
            </w:pPr>
            <w:r w:rsidRPr="00E16220">
              <w:rPr>
                <w:color w:val="000000"/>
              </w:rPr>
              <w:t>76</w:t>
            </w:r>
          </w:p>
        </w:tc>
        <w:tc>
          <w:tcPr>
            <w:tcW w:w="1843" w:type="dxa"/>
          </w:tcPr>
          <w:p w:rsidR="007B6721" w:rsidRPr="00E16220" w:rsidRDefault="007B6721" w:rsidP="00CB1AEF">
            <w:pPr>
              <w:spacing w:line="360" w:lineRule="auto"/>
              <w:jc w:val="center"/>
              <w:rPr>
                <w:color w:val="000000"/>
              </w:rPr>
            </w:pPr>
          </w:p>
          <w:p w:rsidR="007B6721" w:rsidRPr="00E16220" w:rsidRDefault="007B6721" w:rsidP="00CB1AEF">
            <w:pPr>
              <w:tabs>
                <w:tab w:val="left" w:pos="660"/>
                <w:tab w:val="center" w:pos="813"/>
              </w:tabs>
              <w:spacing w:line="360" w:lineRule="auto"/>
              <w:jc w:val="center"/>
              <w:rPr>
                <w:color w:val="000000"/>
              </w:rPr>
            </w:pPr>
            <w:r w:rsidRPr="00E16220">
              <w:rPr>
                <w:color w:val="000000"/>
              </w:rPr>
              <w:t>86</w:t>
            </w:r>
          </w:p>
        </w:tc>
      </w:tr>
      <w:tr w:rsidR="007B6721" w:rsidRPr="00E16220" w:rsidTr="00CB1AEF">
        <w:tc>
          <w:tcPr>
            <w:tcW w:w="3686" w:type="dxa"/>
            <w:shd w:val="clear" w:color="auto" w:fill="auto"/>
          </w:tcPr>
          <w:p w:rsidR="007B6721" w:rsidRPr="00E16220" w:rsidRDefault="007B6721" w:rsidP="00CB1AEF">
            <w:pPr>
              <w:spacing w:line="360" w:lineRule="auto"/>
              <w:jc w:val="center"/>
              <w:rPr>
                <w:vertAlign w:val="superscript"/>
              </w:rPr>
            </w:pPr>
            <w:r w:rsidRPr="00E16220">
              <w:t xml:space="preserve">liczba prowadzonych postępować na podstawie art. 207 kk </w:t>
            </w:r>
            <w:r w:rsidRPr="00E16220">
              <w:rPr>
                <w:vertAlign w:val="superscript"/>
              </w:rPr>
              <w:t>1</w:t>
            </w:r>
          </w:p>
        </w:tc>
        <w:tc>
          <w:tcPr>
            <w:tcW w:w="1701" w:type="dxa"/>
            <w:shd w:val="clear" w:color="auto" w:fill="auto"/>
          </w:tcPr>
          <w:p w:rsidR="007B6721" w:rsidRPr="00E16220" w:rsidRDefault="007B6721" w:rsidP="00CB1AEF">
            <w:pPr>
              <w:spacing w:line="360" w:lineRule="auto"/>
              <w:jc w:val="center"/>
              <w:rPr>
                <w:color w:val="000000"/>
              </w:rPr>
            </w:pPr>
          </w:p>
          <w:p w:rsidR="007B6721" w:rsidRPr="00E16220" w:rsidRDefault="007B6721" w:rsidP="00CB1AEF">
            <w:pPr>
              <w:spacing w:line="360" w:lineRule="auto"/>
              <w:jc w:val="center"/>
              <w:rPr>
                <w:color w:val="000000"/>
              </w:rPr>
            </w:pPr>
            <w:r w:rsidRPr="00E16220">
              <w:rPr>
                <w:color w:val="000000"/>
              </w:rPr>
              <w:t>23</w:t>
            </w:r>
          </w:p>
        </w:tc>
        <w:tc>
          <w:tcPr>
            <w:tcW w:w="1701" w:type="dxa"/>
            <w:shd w:val="clear" w:color="auto" w:fill="auto"/>
          </w:tcPr>
          <w:p w:rsidR="007B6721" w:rsidRPr="00E16220" w:rsidRDefault="007B6721" w:rsidP="00CB1AEF">
            <w:pPr>
              <w:spacing w:line="360" w:lineRule="auto"/>
              <w:jc w:val="center"/>
              <w:rPr>
                <w:color w:val="000000"/>
              </w:rPr>
            </w:pPr>
          </w:p>
          <w:p w:rsidR="007B6721" w:rsidRPr="00E16220" w:rsidRDefault="007B6721" w:rsidP="00CB1AEF">
            <w:pPr>
              <w:spacing w:line="360" w:lineRule="auto"/>
              <w:jc w:val="center"/>
              <w:rPr>
                <w:color w:val="000000"/>
              </w:rPr>
            </w:pPr>
            <w:r w:rsidRPr="00E16220">
              <w:rPr>
                <w:color w:val="000000"/>
              </w:rPr>
              <w:t>32</w:t>
            </w:r>
          </w:p>
        </w:tc>
        <w:tc>
          <w:tcPr>
            <w:tcW w:w="1843" w:type="dxa"/>
          </w:tcPr>
          <w:p w:rsidR="007B6721" w:rsidRPr="00E16220" w:rsidRDefault="007B6721" w:rsidP="00CB1AEF">
            <w:pPr>
              <w:spacing w:line="360" w:lineRule="auto"/>
              <w:jc w:val="center"/>
              <w:rPr>
                <w:color w:val="000000"/>
              </w:rPr>
            </w:pPr>
          </w:p>
          <w:p w:rsidR="007B6721" w:rsidRPr="00E16220" w:rsidRDefault="007B6721" w:rsidP="00CB1AEF">
            <w:pPr>
              <w:spacing w:line="360" w:lineRule="auto"/>
              <w:jc w:val="center"/>
              <w:rPr>
                <w:color w:val="000000"/>
              </w:rPr>
            </w:pPr>
            <w:r w:rsidRPr="00E16220">
              <w:rPr>
                <w:color w:val="000000"/>
              </w:rPr>
              <w:t>19</w:t>
            </w:r>
          </w:p>
          <w:p w:rsidR="007B6721" w:rsidRPr="00E16220" w:rsidRDefault="007B6721" w:rsidP="00CB1AEF">
            <w:pPr>
              <w:spacing w:line="360" w:lineRule="auto"/>
              <w:jc w:val="center"/>
              <w:rPr>
                <w:color w:val="000000"/>
              </w:rPr>
            </w:pPr>
          </w:p>
        </w:tc>
      </w:tr>
      <w:tr w:rsidR="007B6721" w:rsidRPr="00E16220" w:rsidTr="00CB1AEF">
        <w:tc>
          <w:tcPr>
            <w:tcW w:w="3686" w:type="dxa"/>
            <w:shd w:val="clear" w:color="auto" w:fill="auto"/>
          </w:tcPr>
          <w:p w:rsidR="007B6721" w:rsidRPr="00E16220" w:rsidRDefault="007B6721" w:rsidP="00CB1AEF">
            <w:pPr>
              <w:spacing w:line="360" w:lineRule="auto"/>
              <w:jc w:val="center"/>
            </w:pPr>
            <w:r w:rsidRPr="00E16220">
              <w:t>Liczba wydanych wyroków na podstawie art. 207 kk</w:t>
            </w:r>
          </w:p>
        </w:tc>
        <w:tc>
          <w:tcPr>
            <w:tcW w:w="1701" w:type="dxa"/>
            <w:shd w:val="clear" w:color="auto" w:fill="auto"/>
          </w:tcPr>
          <w:p w:rsidR="007B6721" w:rsidRPr="00E16220" w:rsidRDefault="007B6721" w:rsidP="00CB1AEF">
            <w:pPr>
              <w:spacing w:line="360" w:lineRule="auto"/>
              <w:jc w:val="center"/>
              <w:rPr>
                <w:color w:val="000000"/>
              </w:rPr>
            </w:pPr>
            <w:r w:rsidRPr="00E16220">
              <w:rPr>
                <w:color w:val="000000"/>
              </w:rPr>
              <w:t>20</w:t>
            </w:r>
          </w:p>
        </w:tc>
        <w:tc>
          <w:tcPr>
            <w:tcW w:w="1701" w:type="dxa"/>
            <w:shd w:val="clear" w:color="auto" w:fill="auto"/>
          </w:tcPr>
          <w:p w:rsidR="007B6721" w:rsidRPr="00E16220" w:rsidRDefault="007B6721" w:rsidP="00CB1AEF">
            <w:pPr>
              <w:spacing w:line="360" w:lineRule="auto"/>
              <w:jc w:val="center"/>
              <w:rPr>
                <w:color w:val="000000"/>
              </w:rPr>
            </w:pPr>
            <w:r w:rsidRPr="00E16220">
              <w:rPr>
                <w:color w:val="000000"/>
              </w:rPr>
              <w:t>32</w:t>
            </w:r>
          </w:p>
        </w:tc>
        <w:tc>
          <w:tcPr>
            <w:tcW w:w="1843" w:type="dxa"/>
          </w:tcPr>
          <w:p w:rsidR="007B6721" w:rsidRPr="00E16220" w:rsidRDefault="007B6721" w:rsidP="00CB1AEF">
            <w:pPr>
              <w:spacing w:line="360" w:lineRule="auto"/>
              <w:jc w:val="center"/>
              <w:rPr>
                <w:color w:val="000000"/>
              </w:rPr>
            </w:pPr>
            <w:r w:rsidRPr="00E16220">
              <w:rPr>
                <w:color w:val="000000"/>
              </w:rPr>
              <w:t>14</w:t>
            </w:r>
          </w:p>
        </w:tc>
      </w:tr>
      <w:tr w:rsidR="007B6721" w:rsidRPr="00E16220" w:rsidTr="00CB1AEF">
        <w:tc>
          <w:tcPr>
            <w:tcW w:w="3686" w:type="dxa"/>
            <w:shd w:val="clear" w:color="auto" w:fill="auto"/>
          </w:tcPr>
          <w:p w:rsidR="007B6721" w:rsidRPr="00E16220" w:rsidRDefault="007B6721" w:rsidP="00CB1AEF">
            <w:pPr>
              <w:spacing w:line="360" w:lineRule="auto"/>
              <w:jc w:val="center"/>
              <w:rPr>
                <w:vertAlign w:val="superscript"/>
              </w:rPr>
            </w:pPr>
            <w:r w:rsidRPr="00E16220">
              <w:t xml:space="preserve">Liczba prowadzonych postępowań karnych na podstawie art. 197-204 kk </w:t>
            </w:r>
            <w:r w:rsidRPr="00E16220">
              <w:rPr>
                <w:vertAlign w:val="superscript"/>
              </w:rPr>
              <w:t>2</w:t>
            </w:r>
          </w:p>
        </w:tc>
        <w:tc>
          <w:tcPr>
            <w:tcW w:w="1701" w:type="dxa"/>
            <w:shd w:val="clear" w:color="auto" w:fill="auto"/>
          </w:tcPr>
          <w:p w:rsidR="007B6721" w:rsidRPr="00E16220" w:rsidRDefault="007B6721" w:rsidP="00CB1AEF">
            <w:pPr>
              <w:spacing w:line="360" w:lineRule="auto"/>
              <w:jc w:val="center"/>
              <w:rPr>
                <w:color w:val="000000"/>
              </w:rPr>
            </w:pPr>
            <w:r w:rsidRPr="00E16220">
              <w:rPr>
                <w:color w:val="000000"/>
              </w:rPr>
              <w:t>2</w:t>
            </w:r>
          </w:p>
        </w:tc>
        <w:tc>
          <w:tcPr>
            <w:tcW w:w="1701" w:type="dxa"/>
            <w:shd w:val="clear" w:color="auto" w:fill="auto"/>
          </w:tcPr>
          <w:p w:rsidR="007B6721" w:rsidRPr="00E16220" w:rsidRDefault="007B6721" w:rsidP="00CB1AEF">
            <w:pPr>
              <w:spacing w:line="360" w:lineRule="auto"/>
              <w:jc w:val="center"/>
              <w:rPr>
                <w:color w:val="000000"/>
              </w:rPr>
            </w:pPr>
            <w:r w:rsidRPr="00E16220">
              <w:rPr>
                <w:color w:val="000000"/>
              </w:rPr>
              <w:t>4</w:t>
            </w:r>
          </w:p>
        </w:tc>
        <w:tc>
          <w:tcPr>
            <w:tcW w:w="1843" w:type="dxa"/>
          </w:tcPr>
          <w:p w:rsidR="007B6721" w:rsidRPr="00E16220" w:rsidRDefault="007B6721" w:rsidP="00CB1AEF">
            <w:pPr>
              <w:spacing w:line="360" w:lineRule="auto"/>
              <w:jc w:val="center"/>
              <w:rPr>
                <w:color w:val="000000"/>
              </w:rPr>
            </w:pPr>
            <w:r w:rsidRPr="00E16220">
              <w:rPr>
                <w:color w:val="000000"/>
              </w:rPr>
              <w:t>1</w:t>
            </w:r>
          </w:p>
        </w:tc>
      </w:tr>
      <w:tr w:rsidR="007B6721" w:rsidRPr="00E16220" w:rsidTr="00CB1AEF">
        <w:tc>
          <w:tcPr>
            <w:tcW w:w="3686" w:type="dxa"/>
            <w:shd w:val="clear" w:color="auto" w:fill="auto"/>
          </w:tcPr>
          <w:p w:rsidR="007B6721" w:rsidRPr="00E16220" w:rsidRDefault="007B6721" w:rsidP="00CB1AEF">
            <w:pPr>
              <w:spacing w:line="360" w:lineRule="auto"/>
              <w:jc w:val="center"/>
            </w:pPr>
            <w:r w:rsidRPr="00E16220">
              <w:t>Liczba wydanych wyroków na podstawie art.197-204 kk</w:t>
            </w:r>
          </w:p>
        </w:tc>
        <w:tc>
          <w:tcPr>
            <w:tcW w:w="1701" w:type="dxa"/>
            <w:shd w:val="clear" w:color="auto" w:fill="auto"/>
          </w:tcPr>
          <w:p w:rsidR="007B6721" w:rsidRPr="00E16220" w:rsidRDefault="007B6721" w:rsidP="00CB1AEF">
            <w:pPr>
              <w:spacing w:line="360" w:lineRule="auto"/>
              <w:jc w:val="center"/>
              <w:rPr>
                <w:color w:val="000000"/>
              </w:rPr>
            </w:pPr>
            <w:r w:rsidRPr="00E16220">
              <w:rPr>
                <w:color w:val="000000"/>
              </w:rPr>
              <w:t>2</w:t>
            </w:r>
          </w:p>
        </w:tc>
        <w:tc>
          <w:tcPr>
            <w:tcW w:w="1701" w:type="dxa"/>
            <w:shd w:val="clear" w:color="auto" w:fill="auto"/>
          </w:tcPr>
          <w:p w:rsidR="007B6721" w:rsidRPr="00E16220" w:rsidRDefault="007B6721" w:rsidP="00CB1AEF">
            <w:pPr>
              <w:spacing w:line="360" w:lineRule="auto"/>
              <w:jc w:val="center"/>
              <w:rPr>
                <w:color w:val="000000"/>
              </w:rPr>
            </w:pPr>
            <w:r w:rsidRPr="00E16220">
              <w:rPr>
                <w:color w:val="000000"/>
              </w:rPr>
              <w:t>2</w:t>
            </w:r>
          </w:p>
        </w:tc>
        <w:tc>
          <w:tcPr>
            <w:tcW w:w="1843" w:type="dxa"/>
          </w:tcPr>
          <w:p w:rsidR="007B6721" w:rsidRPr="00E16220" w:rsidRDefault="007B6721" w:rsidP="00CB1AEF">
            <w:pPr>
              <w:spacing w:line="360" w:lineRule="auto"/>
              <w:jc w:val="center"/>
              <w:rPr>
                <w:color w:val="000000"/>
              </w:rPr>
            </w:pPr>
            <w:r w:rsidRPr="00E16220">
              <w:rPr>
                <w:color w:val="000000"/>
              </w:rPr>
              <w:t>1</w:t>
            </w:r>
          </w:p>
        </w:tc>
      </w:tr>
      <w:tr w:rsidR="007B6721" w:rsidRPr="00E16220" w:rsidTr="00CB1AEF">
        <w:tc>
          <w:tcPr>
            <w:tcW w:w="3686" w:type="dxa"/>
            <w:shd w:val="clear" w:color="auto" w:fill="auto"/>
          </w:tcPr>
          <w:p w:rsidR="007B6721" w:rsidRPr="00E16220" w:rsidRDefault="007B6721" w:rsidP="00CB1AEF">
            <w:pPr>
              <w:spacing w:line="360" w:lineRule="auto"/>
              <w:jc w:val="center"/>
              <w:rPr>
                <w:vertAlign w:val="superscript"/>
              </w:rPr>
            </w:pPr>
            <w:r w:rsidRPr="00E16220">
              <w:lastRenderedPageBreak/>
              <w:t xml:space="preserve">Liczba prowadzonych postępowań karnych na podstawie art.209 </w:t>
            </w:r>
            <w:r w:rsidRPr="00E16220">
              <w:rPr>
                <w:vertAlign w:val="superscript"/>
              </w:rPr>
              <w:t>3</w:t>
            </w:r>
          </w:p>
        </w:tc>
        <w:tc>
          <w:tcPr>
            <w:tcW w:w="1701" w:type="dxa"/>
            <w:shd w:val="clear" w:color="auto" w:fill="auto"/>
          </w:tcPr>
          <w:p w:rsidR="007B6721" w:rsidRPr="00E16220" w:rsidRDefault="007B6721" w:rsidP="00CB1AEF">
            <w:pPr>
              <w:spacing w:line="360" w:lineRule="auto"/>
              <w:jc w:val="center"/>
              <w:rPr>
                <w:color w:val="000000"/>
              </w:rPr>
            </w:pPr>
            <w:r w:rsidRPr="00E16220">
              <w:rPr>
                <w:color w:val="000000"/>
              </w:rPr>
              <w:t>29</w:t>
            </w:r>
          </w:p>
        </w:tc>
        <w:tc>
          <w:tcPr>
            <w:tcW w:w="1701" w:type="dxa"/>
            <w:shd w:val="clear" w:color="auto" w:fill="auto"/>
          </w:tcPr>
          <w:p w:rsidR="007B6721" w:rsidRPr="00E16220" w:rsidRDefault="007B6721" w:rsidP="00CB1AEF">
            <w:pPr>
              <w:spacing w:line="360" w:lineRule="auto"/>
              <w:jc w:val="center"/>
              <w:rPr>
                <w:color w:val="000000"/>
              </w:rPr>
            </w:pPr>
            <w:r w:rsidRPr="00E16220">
              <w:rPr>
                <w:color w:val="000000"/>
              </w:rPr>
              <w:t>103</w:t>
            </w:r>
          </w:p>
        </w:tc>
        <w:tc>
          <w:tcPr>
            <w:tcW w:w="1843" w:type="dxa"/>
          </w:tcPr>
          <w:p w:rsidR="007B6721" w:rsidRPr="00E16220" w:rsidRDefault="007B6721" w:rsidP="00CB1AEF">
            <w:pPr>
              <w:spacing w:line="360" w:lineRule="auto"/>
              <w:jc w:val="center"/>
              <w:rPr>
                <w:color w:val="000000"/>
              </w:rPr>
            </w:pPr>
            <w:r w:rsidRPr="00E16220">
              <w:rPr>
                <w:color w:val="000000"/>
              </w:rPr>
              <w:t>77</w:t>
            </w:r>
          </w:p>
        </w:tc>
      </w:tr>
      <w:tr w:rsidR="007B6721" w:rsidRPr="00E16220" w:rsidTr="00CB1AEF">
        <w:tc>
          <w:tcPr>
            <w:tcW w:w="3686" w:type="dxa"/>
            <w:shd w:val="clear" w:color="auto" w:fill="auto"/>
          </w:tcPr>
          <w:p w:rsidR="007B6721" w:rsidRPr="00E16220" w:rsidRDefault="007B6721" w:rsidP="00CB1AEF">
            <w:pPr>
              <w:spacing w:line="360" w:lineRule="auto"/>
              <w:jc w:val="center"/>
            </w:pPr>
            <w:r w:rsidRPr="00E16220">
              <w:t>Liczba wydanych wyroków na podstawie art.209</w:t>
            </w:r>
          </w:p>
        </w:tc>
        <w:tc>
          <w:tcPr>
            <w:tcW w:w="1701" w:type="dxa"/>
            <w:shd w:val="clear" w:color="auto" w:fill="auto"/>
          </w:tcPr>
          <w:p w:rsidR="007B6721" w:rsidRPr="00E16220" w:rsidRDefault="007B6721" w:rsidP="00CB1AEF">
            <w:pPr>
              <w:spacing w:line="360" w:lineRule="auto"/>
              <w:jc w:val="center"/>
              <w:rPr>
                <w:color w:val="000000"/>
              </w:rPr>
            </w:pPr>
            <w:r w:rsidRPr="00E16220">
              <w:rPr>
                <w:color w:val="000000"/>
              </w:rPr>
              <w:t>17</w:t>
            </w:r>
          </w:p>
        </w:tc>
        <w:tc>
          <w:tcPr>
            <w:tcW w:w="1701" w:type="dxa"/>
            <w:shd w:val="clear" w:color="auto" w:fill="auto"/>
          </w:tcPr>
          <w:p w:rsidR="007B6721" w:rsidRPr="00E16220" w:rsidRDefault="007B6721" w:rsidP="00CB1AEF">
            <w:pPr>
              <w:spacing w:line="360" w:lineRule="auto"/>
              <w:jc w:val="center"/>
              <w:rPr>
                <w:color w:val="000000"/>
              </w:rPr>
            </w:pPr>
            <w:r w:rsidRPr="00E16220">
              <w:rPr>
                <w:color w:val="000000"/>
              </w:rPr>
              <w:t>82</w:t>
            </w:r>
          </w:p>
        </w:tc>
        <w:tc>
          <w:tcPr>
            <w:tcW w:w="1843" w:type="dxa"/>
          </w:tcPr>
          <w:p w:rsidR="007B6721" w:rsidRPr="00E16220" w:rsidRDefault="007B6721" w:rsidP="00CB1AEF">
            <w:pPr>
              <w:spacing w:line="360" w:lineRule="auto"/>
              <w:jc w:val="center"/>
              <w:rPr>
                <w:color w:val="000000"/>
              </w:rPr>
            </w:pPr>
            <w:r w:rsidRPr="00E16220">
              <w:rPr>
                <w:color w:val="000000"/>
              </w:rPr>
              <w:t>77</w:t>
            </w:r>
          </w:p>
        </w:tc>
      </w:tr>
      <w:tr w:rsidR="007B6721" w:rsidRPr="00E16220" w:rsidTr="00CB1AEF">
        <w:tc>
          <w:tcPr>
            <w:tcW w:w="3686" w:type="dxa"/>
            <w:shd w:val="clear" w:color="auto" w:fill="auto"/>
          </w:tcPr>
          <w:p w:rsidR="007B6721" w:rsidRPr="00E16220" w:rsidRDefault="007B6721" w:rsidP="00CB1AEF">
            <w:pPr>
              <w:spacing w:line="360" w:lineRule="auto"/>
              <w:jc w:val="center"/>
              <w:rPr>
                <w:vertAlign w:val="superscript"/>
              </w:rPr>
            </w:pPr>
            <w:r w:rsidRPr="00E16220">
              <w:t xml:space="preserve">Liczba zobowiązań wydanych na podstawie art. </w:t>
            </w:r>
            <w:r w:rsidRPr="00E16220">
              <w:rPr>
                <w:color w:val="000000"/>
              </w:rPr>
              <w:t xml:space="preserve">72 </w:t>
            </w:r>
            <w:r w:rsidRPr="00E16220">
              <w:rPr>
                <w:color w:val="000000"/>
                <w:shd w:val="clear" w:color="auto" w:fill="FFFFFF"/>
              </w:rPr>
              <w:t xml:space="preserve">§1 pkt 6b kk </w:t>
            </w:r>
            <w:r w:rsidRPr="00E16220">
              <w:rPr>
                <w:color w:val="000000"/>
                <w:shd w:val="clear" w:color="auto" w:fill="FFFFFF"/>
                <w:vertAlign w:val="superscript"/>
              </w:rPr>
              <w:t>4</w:t>
            </w:r>
          </w:p>
        </w:tc>
        <w:tc>
          <w:tcPr>
            <w:tcW w:w="1701" w:type="dxa"/>
            <w:shd w:val="clear" w:color="auto" w:fill="auto"/>
          </w:tcPr>
          <w:p w:rsidR="007B6721" w:rsidRPr="00E16220" w:rsidRDefault="007B6721" w:rsidP="00CB1AEF">
            <w:pPr>
              <w:spacing w:line="360" w:lineRule="auto"/>
              <w:jc w:val="center"/>
              <w:rPr>
                <w:color w:val="000000"/>
              </w:rPr>
            </w:pPr>
            <w:r w:rsidRPr="00E16220">
              <w:rPr>
                <w:color w:val="000000"/>
              </w:rPr>
              <w:t>5</w:t>
            </w:r>
          </w:p>
        </w:tc>
        <w:tc>
          <w:tcPr>
            <w:tcW w:w="1701" w:type="dxa"/>
            <w:shd w:val="clear" w:color="auto" w:fill="auto"/>
          </w:tcPr>
          <w:p w:rsidR="007B6721" w:rsidRPr="00E16220" w:rsidRDefault="007B6721" w:rsidP="00CB1AEF">
            <w:pPr>
              <w:spacing w:line="360" w:lineRule="auto"/>
              <w:jc w:val="center"/>
              <w:rPr>
                <w:color w:val="000000"/>
              </w:rPr>
            </w:pPr>
            <w:r w:rsidRPr="00E16220">
              <w:rPr>
                <w:color w:val="000000"/>
              </w:rPr>
              <w:t>11</w:t>
            </w:r>
          </w:p>
        </w:tc>
        <w:tc>
          <w:tcPr>
            <w:tcW w:w="1843" w:type="dxa"/>
          </w:tcPr>
          <w:p w:rsidR="007B6721" w:rsidRPr="00E16220" w:rsidRDefault="007B6721" w:rsidP="00CB1AEF">
            <w:pPr>
              <w:spacing w:line="360" w:lineRule="auto"/>
              <w:jc w:val="center"/>
              <w:rPr>
                <w:color w:val="000000"/>
              </w:rPr>
            </w:pPr>
            <w:r w:rsidRPr="00E16220">
              <w:rPr>
                <w:color w:val="000000"/>
              </w:rPr>
              <w:t>7</w:t>
            </w:r>
          </w:p>
        </w:tc>
      </w:tr>
      <w:tr w:rsidR="007B6721" w:rsidRPr="00E16220" w:rsidTr="00CB1AEF">
        <w:tc>
          <w:tcPr>
            <w:tcW w:w="3686" w:type="dxa"/>
            <w:shd w:val="clear" w:color="auto" w:fill="auto"/>
          </w:tcPr>
          <w:p w:rsidR="007B6721" w:rsidRPr="00E16220" w:rsidRDefault="007B6721" w:rsidP="00CB1AEF">
            <w:pPr>
              <w:spacing w:line="360" w:lineRule="auto"/>
              <w:jc w:val="center"/>
            </w:pPr>
            <w:r w:rsidRPr="00E16220">
              <w:t>liczba wydanych postanowień ograniczających władzę rodzicielską</w:t>
            </w:r>
          </w:p>
        </w:tc>
        <w:tc>
          <w:tcPr>
            <w:tcW w:w="1701" w:type="dxa"/>
            <w:shd w:val="clear" w:color="auto" w:fill="auto"/>
          </w:tcPr>
          <w:p w:rsidR="007B6721" w:rsidRPr="00E16220" w:rsidRDefault="007B6721" w:rsidP="00CB1AEF">
            <w:pPr>
              <w:spacing w:line="360" w:lineRule="auto"/>
              <w:jc w:val="center"/>
              <w:rPr>
                <w:color w:val="000000"/>
              </w:rPr>
            </w:pPr>
          </w:p>
          <w:p w:rsidR="007B6721" w:rsidRPr="00E16220" w:rsidRDefault="007B6721" w:rsidP="00CB1AEF">
            <w:pPr>
              <w:spacing w:line="360" w:lineRule="auto"/>
              <w:jc w:val="center"/>
              <w:rPr>
                <w:color w:val="000000"/>
              </w:rPr>
            </w:pPr>
            <w:r w:rsidRPr="00E16220">
              <w:rPr>
                <w:color w:val="000000"/>
              </w:rPr>
              <w:t>4</w:t>
            </w:r>
          </w:p>
        </w:tc>
        <w:tc>
          <w:tcPr>
            <w:tcW w:w="1701" w:type="dxa"/>
            <w:shd w:val="clear" w:color="auto" w:fill="auto"/>
          </w:tcPr>
          <w:p w:rsidR="007B6721" w:rsidRPr="00E16220" w:rsidRDefault="007B6721" w:rsidP="00CB1AEF">
            <w:pPr>
              <w:spacing w:line="360" w:lineRule="auto"/>
              <w:jc w:val="center"/>
              <w:rPr>
                <w:color w:val="000000"/>
              </w:rPr>
            </w:pPr>
          </w:p>
          <w:p w:rsidR="007B6721" w:rsidRPr="00E16220" w:rsidRDefault="007B6721" w:rsidP="00CB1AEF">
            <w:pPr>
              <w:spacing w:line="360" w:lineRule="auto"/>
              <w:jc w:val="center"/>
              <w:rPr>
                <w:color w:val="000000"/>
              </w:rPr>
            </w:pPr>
            <w:r w:rsidRPr="00E16220">
              <w:rPr>
                <w:color w:val="000000"/>
              </w:rPr>
              <w:t>7</w:t>
            </w:r>
          </w:p>
        </w:tc>
        <w:tc>
          <w:tcPr>
            <w:tcW w:w="1843" w:type="dxa"/>
          </w:tcPr>
          <w:p w:rsidR="007B6721" w:rsidRPr="00E16220" w:rsidRDefault="007B6721" w:rsidP="00CB1AEF">
            <w:pPr>
              <w:spacing w:line="360" w:lineRule="auto"/>
              <w:jc w:val="center"/>
              <w:rPr>
                <w:color w:val="000000"/>
              </w:rPr>
            </w:pPr>
          </w:p>
          <w:p w:rsidR="007B6721" w:rsidRPr="00E16220" w:rsidRDefault="007B6721" w:rsidP="00CB1AEF">
            <w:pPr>
              <w:spacing w:line="360" w:lineRule="auto"/>
              <w:jc w:val="center"/>
              <w:rPr>
                <w:color w:val="000000"/>
              </w:rPr>
            </w:pPr>
            <w:r w:rsidRPr="00E16220">
              <w:rPr>
                <w:color w:val="000000"/>
              </w:rPr>
              <w:t>3</w:t>
            </w:r>
          </w:p>
        </w:tc>
      </w:tr>
      <w:tr w:rsidR="007B6721" w:rsidRPr="00E16220" w:rsidTr="00CB1AEF">
        <w:tc>
          <w:tcPr>
            <w:tcW w:w="3686" w:type="dxa"/>
            <w:shd w:val="clear" w:color="auto" w:fill="auto"/>
          </w:tcPr>
          <w:p w:rsidR="007B6721" w:rsidRPr="00E16220" w:rsidRDefault="007B6721" w:rsidP="00CB1AEF">
            <w:pPr>
              <w:spacing w:line="360" w:lineRule="auto"/>
              <w:jc w:val="center"/>
              <w:rPr>
                <w:color w:val="FF0000"/>
              </w:rPr>
            </w:pPr>
            <w:r w:rsidRPr="00E16220">
              <w:t>liczba wydanych postanowień pozbawiających władzę rodzicielską</w:t>
            </w:r>
          </w:p>
        </w:tc>
        <w:tc>
          <w:tcPr>
            <w:tcW w:w="1701" w:type="dxa"/>
            <w:shd w:val="clear" w:color="auto" w:fill="auto"/>
          </w:tcPr>
          <w:p w:rsidR="007B6721" w:rsidRPr="00E16220" w:rsidRDefault="007B6721" w:rsidP="00CB1AEF">
            <w:pPr>
              <w:spacing w:line="360" w:lineRule="auto"/>
              <w:jc w:val="center"/>
              <w:rPr>
                <w:color w:val="000000"/>
              </w:rPr>
            </w:pPr>
          </w:p>
          <w:p w:rsidR="007B6721" w:rsidRPr="00E16220" w:rsidRDefault="007B6721" w:rsidP="00CB1AEF">
            <w:pPr>
              <w:spacing w:line="360" w:lineRule="auto"/>
              <w:jc w:val="center"/>
              <w:rPr>
                <w:color w:val="000000"/>
              </w:rPr>
            </w:pPr>
            <w:r w:rsidRPr="00E16220">
              <w:rPr>
                <w:color w:val="000000"/>
              </w:rPr>
              <w:t>9</w:t>
            </w:r>
          </w:p>
        </w:tc>
        <w:tc>
          <w:tcPr>
            <w:tcW w:w="1701" w:type="dxa"/>
            <w:shd w:val="clear" w:color="auto" w:fill="auto"/>
          </w:tcPr>
          <w:p w:rsidR="007B6721" w:rsidRPr="00E16220" w:rsidRDefault="007B6721" w:rsidP="00CB1AEF">
            <w:pPr>
              <w:spacing w:line="360" w:lineRule="auto"/>
              <w:jc w:val="center"/>
              <w:rPr>
                <w:color w:val="000000"/>
              </w:rPr>
            </w:pPr>
          </w:p>
          <w:p w:rsidR="007B6721" w:rsidRPr="00E16220" w:rsidRDefault="007B6721" w:rsidP="00CB1AEF">
            <w:pPr>
              <w:spacing w:line="360" w:lineRule="auto"/>
              <w:jc w:val="center"/>
              <w:rPr>
                <w:color w:val="000000"/>
              </w:rPr>
            </w:pPr>
            <w:r w:rsidRPr="00E16220">
              <w:rPr>
                <w:color w:val="000000"/>
              </w:rPr>
              <w:t>16</w:t>
            </w:r>
          </w:p>
        </w:tc>
        <w:tc>
          <w:tcPr>
            <w:tcW w:w="1843" w:type="dxa"/>
          </w:tcPr>
          <w:p w:rsidR="007B6721" w:rsidRPr="00E16220" w:rsidRDefault="007B6721" w:rsidP="00CB1AEF">
            <w:pPr>
              <w:spacing w:line="360" w:lineRule="auto"/>
              <w:jc w:val="center"/>
              <w:rPr>
                <w:color w:val="000000"/>
              </w:rPr>
            </w:pPr>
          </w:p>
          <w:p w:rsidR="007B6721" w:rsidRPr="00E16220" w:rsidRDefault="007B6721" w:rsidP="00CB1AEF">
            <w:pPr>
              <w:spacing w:line="360" w:lineRule="auto"/>
              <w:jc w:val="center"/>
              <w:rPr>
                <w:color w:val="000000"/>
              </w:rPr>
            </w:pPr>
            <w:r w:rsidRPr="00E16220">
              <w:rPr>
                <w:color w:val="000000"/>
              </w:rPr>
              <w:t>23</w:t>
            </w:r>
          </w:p>
        </w:tc>
      </w:tr>
      <w:tr w:rsidR="007B6721" w:rsidRPr="00E16220" w:rsidTr="00CB1AEF">
        <w:tc>
          <w:tcPr>
            <w:tcW w:w="3686" w:type="dxa"/>
            <w:shd w:val="clear" w:color="auto" w:fill="auto"/>
          </w:tcPr>
          <w:p w:rsidR="007B6721" w:rsidRPr="00E16220" w:rsidRDefault="007B6721" w:rsidP="00CB1AEF">
            <w:pPr>
              <w:spacing w:line="360" w:lineRule="auto"/>
              <w:jc w:val="center"/>
            </w:pPr>
            <w:r w:rsidRPr="00E16220">
              <w:t>liczba wydanych postanowień </w:t>
            </w:r>
            <w:r w:rsidRPr="00E16220">
              <w:br/>
              <w:t>zobowiązujących do podjęcia </w:t>
            </w:r>
            <w:r w:rsidRPr="00E16220">
              <w:br/>
              <w:t>leczenia odwykowego</w:t>
            </w:r>
          </w:p>
        </w:tc>
        <w:tc>
          <w:tcPr>
            <w:tcW w:w="1701" w:type="dxa"/>
            <w:shd w:val="clear" w:color="auto" w:fill="auto"/>
          </w:tcPr>
          <w:p w:rsidR="007B6721" w:rsidRPr="00E16220" w:rsidRDefault="007B6721" w:rsidP="00CB1AEF">
            <w:pPr>
              <w:spacing w:line="360" w:lineRule="auto"/>
              <w:jc w:val="center"/>
              <w:rPr>
                <w:color w:val="000000"/>
              </w:rPr>
            </w:pPr>
          </w:p>
          <w:p w:rsidR="007B6721" w:rsidRPr="00E16220" w:rsidRDefault="007B6721" w:rsidP="00CB1AEF">
            <w:pPr>
              <w:spacing w:line="360" w:lineRule="auto"/>
              <w:jc w:val="center"/>
              <w:rPr>
                <w:color w:val="000000"/>
              </w:rPr>
            </w:pPr>
            <w:r w:rsidRPr="00E16220">
              <w:rPr>
                <w:color w:val="000000"/>
              </w:rPr>
              <w:t>37</w:t>
            </w:r>
          </w:p>
        </w:tc>
        <w:tc>
          <w:tcPr>
            <w:tcW w:w="1701" w:type="dxa"/>
            <w:shd w:val="clear" w:color="auto" w:fill="auto"/>
          </w:tcPr>
          <w:p w:rsidR="007B6721" w:rsidRPr="00E16220" w:rsidRDefault="007B6721" w:rsidP="00CB1AEF">
            <w:pPr>
              <w:spacing w:line="360" w:lineRule="auto"/>
              <w:jc w:val="center"/>
              <w:rPr>
                <w:color w:val="000000"/>
              </w:rPr>
            </w:pPr>
          </w:p>
          <w:p w:rsidR="007B6721" w:rsidRPr="00E16220" w:rsidRDefault="007B6721" w:rsidP="00CB1AEF">
            <w:pPr>
              <w:spacing w:line="360" w:lineRule="auto"/>
              <w:jc w:val="center"/>
              <w:rPr>
                <w:color w:val="000000"/>
              </w:rPr>
            </w:pPr>
            <w:r w:rsidRPr="00E16220">
              <w:rPr>
                <w:color w:val="000000"/>
              </w:rPr>
              <w:t>51</w:t>
            </w:r>
          </w:p>
        </w:tc>
        <w:tc>
          <w:tcPr>
            <w:tcW w:w="1843" w:type="dxa"/>
          </w:tcPr>
          <w:p w:rsidR="007B6721" w:rsidRPr="00E16220" w:rsidRDefault="007B6721" w:rsidP="00CB1AEF">
            <w:pPr>
              <w:spacing w:line="360" w:lineRule="auto"/>
              <w:jc w:val="center"/>
              <w:rPr>
                <w:color w:val="000000"/>
              </w:rPr>
            </w:pPr>
          </w:p>
          <w:p w:rsidR="007B6721" w:rsidRPr="00E16220" w:rsidRDefault="007B6721" w:rsidP="00CB1AEF">
            <w:pPr>
              <w:spacing w:line="360" w:lineRule="auto"/>
              <w:jc w:val="center"/>
              <w:rPr>
                <w:color w:val="000000"/>
              </w:rPr>
            </w:pPr>
            <w:r w:rsidRPr="00E16220">
              <w:rPr>
                <w:color w:val="000000"/>
              </w:rPr>
              <w:t>53</w:t>
            </w:r>
          </w:p>
        </w:tc>
      </w:tr>
    </w:tbl>
    <w:p w:rsidR="007B6721" w:rsidRPr="00E16220" w:rsidRDefault="007B6721" w:rsidP="007B6721">
      <w:pPr>
        <w:spacing w:line="360" w:lineRule="auto"/>
        <w:rPr>
          <w:vertAlign w:val="superscript"/>
        </w:rPr>
      </w:pPr>
    </w:p>
    <w:p w:rsidR="007B6721" w:rsidRPr="00E16220" w:rsidRDefault="007B6721" w:rsidP="007B6721">
      <w:pPr>
        <w:spacing w:line="360" w:lineRule="auto"/>
        <w:jc w:val="both"/>
      </w:pPr>
    </w:p>
    <w:p w:rsidR="007B6721" w:rsidRPr="00E16220" w:rsidRDefault="007B6721" w:rsidP="007B6721">
      <w:pPr>
        <w:spacing w:line="360" w:lineRule="auto"/>
        <w:jc w:val="both"/>
      </w:pPr>
      <w:r w:rsidRPr="00E16220">
        <w:t xml:space="preserve">Dane statystyczne Ośrodka Interwencji Kryzysowej w Ostrzeszowie na przełomie lat </w:t>
      </w:r>
      <w:r w:rsidRPr="00E16220">
        <w:br/>
        <w:t>201</w:t>
      </w:r>
      <w:r>
        <w:t>7</w:t>
      </w:r>
      <w:r w:rsidRPr="00E16220">
        <w:t>-201</w:t>
      </w:r>
      <w:r>
        <w:t>9</w:t>
      </w:r>
      <w:r w:rsidRPr="00E16220">
        <w:t xml:space="preserve"> przedstawiają się następująco: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1701"/>
        <w:gridCol w:w="1701"/>
        <w:gridCol w:w="1814"/>
      </w:tblGrid>
      <w:tr w:rsidR="007B6721" w:rsidRPr="00E16220" w:rsidTr="00CB1AEF">
        <w:trPr>
          <w:jc w:val="center"/>
        </w:trPr>
        <w:tc>
          <w:tcPr>
            <w:tcW w:w="3540" w:type="dxa"/>
          </w:tcPr>
          <w:p w:rsidR="007B6721" w:rsidRPr="00E16220" w:rsidRDefault="007B6721" w:rsidP="00CB1AEF">
            <w:pPr>
              <w:spacing w:line="360" w:lineRule="auto"/>
              <w:jc w:val="both"/>
            </w:pPr>
          </w:p>
        </w:tc>
        <w:tc>
          <w:tcPr>
            <w:tcW w:w="1701" w:type="dxa"/>
          </w:tcPr>
          <w:p w:rsidR="007B6721" w:rsidRPr="00E16220" w:rsidRDefault="007B6721" w:rsidP="00CB1AEF">
            <w:pPr>
              <w:spacing w:line="360" w:lineRule="auto"/>
              <w:jc w:val="center"/>
            </w:pPr>
            <w:r w:rsidRPr="00E16220">
              <w:t>2017</w:t>
            </w:r>
          </w:p>
        </w:tc>
        <w:tc>
          <w:tcPr>
            <w:tcW w:w="1701" w:type="dxa"/>
          </w:tcPr>
          <w:p w:rsidR="007B6721" w:rsidRPr="00E16220" w:rsidRDefault="007B6721" w:rsidP="00CB1AEF">
            <w:pPr>
              <w:spacing w:line="360" w:lineRule="auto"/>
              <w:jc w:val="center"/>
            </w:pPr>
            <w:r w:rsidRPr="00E16220">
              <w:t>2018</w:t>
            </w:r>
          </w:p>
        </w:tc>
        <w:tc>
          <w:tcPr>
            <w:tcW w:w="1814" w:type="dxa"/>
          </w:tcPr>
          <w:p w:rsidR="007B6721" w:rsidRPr="00E16220" w:rsidRDefault="007B6721" w:rsidP="00CB1AEF">
            <w:pPr>
              <w:spacing w:line="360" w:lineRule="auto"/>
              <w:jc w:val="center"/>
            </w:pPr>
            <w:r w:rsidRPr="00E16220">
              <w:t>2019</w:t>
            </w:r>
          </w:p>
        </w:tc>
      </w:tr>
      <w:tr w:rsidR="007B6721" w:rsidRPr="00E16220" w:rsidTr="00CB1AEF">
        <w:trPr>
          <w:jc w:val="center"/>
        </w:trPr>
        <w:tc>
          <w:tcPr>
            <w:tcW w:w="3540" w:type="dxa"/>
          </w:tcPr>
          <w:p w:rsidR="007B6721" w:rsidRPr="00E16220" w:rsidRDefault="007B6721" w:rsidP="00CB1AEF">
            <w:pPr>
              <w:spacing w:line="360" w:lineRule="auto"/>
            </w:pPr>
          </w:p>
          <w:p w:rsidR="007B6721" w:rsidRPr="00E16220" w:rsidRDefault="007B6721" w:rsidP="00CB1AEF">
            <w:pPr>
              <w:spacing w:line="360" w:lineRule="auto"/>
            </w:pPr>
            <w:r w:rsidRPr="00E16220">
              <w:t>liczba rodzin (osób) objętych pomocą OIK</w:t>
            </w:r>
          </w:p>
          <w:p w:rsidR="007B6721" w:rsidRPr="00E16220" w:rsidRDefault="007B6721" w:rsidP="00CB1AEF">
            <w:pPr>
              <w:spacing w:line="360" w:lineRule="auto"/>
              <w:jc w:val="center"/>
            </w:pPr>
          </w:p>
        </w:tc>
        <w:tc>
          <w:tcPr>
            <w:tcW w:w="1701" w:type="dxa"/>
          </w:tcPr>
          <w:p w:rsidR="007B6721" w:rsidRPr="00E16220" w:rsidRDefault="007B6721" w:rsidP="00CB1AEF">
            <w:pPr>
              <w:spacing w:line="360" w:lineRule="auto"/>
              <w:jc w:val="center"/>
            </w:pPr>
          </w:p>
          <w:p w:rsidR="007B6721" w:rsidRPr="00E16220" w:rsidRDefault="007B6721" w:rsidP="00CB1AEF">
            <w:pPr>
              <w:spacing w:line="360" w:lineRule="auto"/>
              <w:jc w:val="center"/>
            </w:pPr>
            <w:r w:rsidRPr="00E16220">
              <w:t>271 rodzin (403 osoby)</w:t>
            </w:r>
          </w:p>
        </w:tc>
        <w:tc>
          <w:tcPr>
            <w:tcW w:w="1701" w:type="dxa"/>
          </w:tcPr>
          <w:p w:rsidR="007B6721" w:rsidRPr="00E16220" w:rsidRDefault="007B6721" w:rsidP="00CB1AEF">
            <w:pPr>
              <w:spacing w:line="360" w:lineRule="auto"/>
              <w:jc w:val="center"/>
            </w:pPr>
          </w:p>
          <w:p w:rsidR="007B6721" w:rsidRPr="00E16220" w:rsidRDefault="007B6721" w:rsidP="00CB1AEF">
            <w:pPr>
              <w:spacing w:line="360" w:lineRule="auto"/>
              <w:jc w:val="center"/>
            </w:pPr>
            <w:r w:rsidRPr="00E16220">
              <w:t>253 rodziny (387 osoby)</w:t>
            </w:r>
          </w:p>
        </w:tc>
        <w:tc>
          <w:tcPr>
            <w:tcW w:w="1814" w:type="dxa"/>
          </w:tcPr>
          <w:p w:rsidR="007B6721" w:rsidRPr="00E16220" w:rsidRDefault="007B6721" w:rsidP="00CB1AEF">
            <w:pPr>
              <w:spacing w:line="360" w:lineRule="auto"/>
              <w:jc w:val="center"/>
            </w:pPr>
          </w:p>
          <w:p w:rsidR="007B6721" w:rsidRPr="00E16220" w:rsidRDefault="007B6721" w:rsidP="00CB1AEF">
            <w:pPr>
              <w:spacing w:line="360" w:lineRule="auto"/>
              <w:jc w:val="center"/>
            </w:pPr>
            <w:r w:rsidRPr="00E16220">
              <w:t xml:space="preserve">298 rodzin </w:t>
            </w:r>
          </w:p>
          <w:p w:rsidR="007B6721" w:rsidRPr="00E16220" w:rsidRDefault="007B6721" w:rsidP="00CB1AEF">
            <w:pPr>
              <w:spacing w:line="360" w:lineRule="auto"/>
              <w:jc w:val="center"/>
            </w:pPr>
            <w:r w:rsidRPr="00E16220">
              <w:t>(455 osób)</w:t>
            </w:r>
          </w:p>
        </w:tc>
      </w:tr>
      <w:tr w:rsidR="007B6721" w:rsidRPr="00E16220" w:rsidTr="00CB1AEF">
        <w:trPr>
          <w:trHeight w:val="70"/>
          <w:jc w:val="center"/>
        </w:trPr>
        <w:tc>
          <w:tcPr>
            <w:tcW w:w="3540" w:type="dxa"/>
          </w:tcPr>
          <w:p w:rsidR="007B6721" w:rsidRPr="00E16220" w:rsidRDefault="007B6721" w:rsidP="00CB1AEF">
            <w:pPr>
              <w:spacing w:line="360" w:lineRule="auto"/>
            </w:pPr>
          </w:p>
          <w:p w:rsidR="007B6721" w:rsidRPr="00E16220" w:rsidRDefault="007B6721" w:rsidP="00CB1AEF">
            <w:pPr>
              <w:spacing w:line="360" w:lineRule="auto"/>
            </w:pPr>
            <w:r w:rsidRPr="00E16220">
              <w:t>liczba przeprowadzonych przez pracowników socjalnych rozmów, porad, interwencji, konsultacji</w:t>
            </w:r>
          </w:p>
        </w:tc>
        <w:tc>
          <w:tcPr>
            <w:tcW w:w="1701" w:type="dxa"/>
          </w:tcPr>
          <w:p w:rsidR="007B6721" w:rsidRPr="00E16220" w:rsidRDefault="007B6721" w:rsidP="00CB1AEF">
            <w:pPr>
              <w:spacing w:line="360" w:lineRule="auto"/>
              <w:jc w:val="center"/>
            </w:pPr>
          </w:p>
          <w:p w:rsidR="007B6721" w:rsidRPr="00E16220" w:rsidRDefault="007B6721" w:rsidP="00CB1AEF">
            <w:pPr>
              <w:spacing w:line="360" w:lineRule="auto"/>
              <w:jc w:val="center"/>
            </w:pPr>
          </w:p>
          <w:p w:rsidR="007B6721" w:rsidRPr="00E16220" w:rsidRDefault="007B6721" w:rsidP="00CB1AEF">
            <w:pPr>
              <w:spacing w:line="360" w:lineRule="auto"/>
              <w:jc w:val="center"/>
            </w:pPr>
            <w:r w:rsidRPr="00E16220">
              <w:t>1642</w:t>
            </w:r>
          </w:p>
        </w:tc>
        <w:tc>
          <w:tcPr>
            <w:tcW w:w="1701" w:type="dxa"/>
          </w:tcPr>
          <w:p w:rsidR="007B6721" w:rsidRPr="00E16220" w:rsidRDefault="007B6721" w:rsidP="00CB1AEF">
            <w:pPr>
              <w:spacing w:line="360" w:lineRule="auto"/>
              <w:jc w:val="center"/>
            </w:pPr>
          </w:p>
          <w:p w:rsidR="007B6721" w:rsidRPr="00E16220" w:rsidRDefault="007B6721" w:rsidP="00CB1AEF">
            <w:pPr>
              <w:spacing w:line="360" w:lineRule="auto"/>
              <w:jc w:val="center"/>
            </w:pPr>
          </w:p>
          <w:p w:rsidR="007B6721" w:rsidRPr="00E16220" w:rsidRDefault="007B6721" w:rsidP="00CB1AEF">
            <w:pPr>
              <w:spacing w:line="360" w:lineRule="auto"/>
              <w:jc w:val="center"/>
            </w:pPr>
            <w:r w:rsidRPr="00E16220">
              <w:t>1696</w:t>
            </w:r>
          </w:p>
        </w:tc>
        <w:tc>
          <w:tcPr>
            <w:tcW w:w="1814" w:type="dxa"/>
          </w:tcPr>
          <w:p w:rsidR="007B6721" w:rsidRPr="00E16220" w:rsidRDefault="007B6721" w:rsidP="00CB1AEF">
            <w:pPr>
              <w:spacing w:line="360" w:lineRule="auto"/>
              <w:jc w:val="center"/>
            </w:pPr>
          </w:p>
          <w:p w:rsidR="007B6721" w:rsidRPr="00E16220" w:rsidRDefault="007B6721" w:rsidP="00CB1AEF">
            <w:pPr>
              <w:spacing w:line="360" w:lineRule="auto"/>
              <w:jc w:val="center"/>
            </w:pPr>
          </w:p>
          <w:p w:rsidR="007B6721" w:rsidRPr="00E16220" w:rsidRDefault="007B6721" w:rsidP="00CB1AEF">
            <w:pPr>
              <w:spacing w:line="360" w:lineRule="auto"/>
              <w:jc w:val="center"/>
            </w:pPr>
            <w:r w:rsidRPr="00E16220">
              <w:t>1812</w:t>
            </w:r>
          </w:p>
        </w:tc>
      </w:tr>
      <w:tr w:rsidR="007B6721" w:rsidRPr="00E16220" w:rsidTr="00CB1AEF">
        <w:trPr>
          <w:trHeight w:val="70"/>
          <w:jc w:val="center"/>
        </w:trPr>
        <w:tc>
          <w:tcPr>
            <w:tcW w:w="3540" w:type="dxa"/>
          </w:tcPr>
          <w:p w:rsidR="007B6721" w:rsidRPr="00E16220" w:rsidRDefault="007B6721" w:rsidP="00CB1AEF">
            <w:pPr>
              <w:spacing w:line="360" w:lineRule="auto"/>
              <w:jc w:val="center"/>
            </w:pPr>
            <w:r w:rsidRPr="00E16220">
              <w:t>liczba osób z którymi pracownicy socjalni współpracowali na rzecz osoby/rodziny</w:t>
            </w:r>
          </w:p>
        </w:tc>
        <w:tc>
          <w:tcPr>
            <w:tcW w:w="1701" w:type="dxa"/>
          </w:tcPr>
          <w:p w:rsidR="007B6721" w:rsidRPr="00E16220" w:rsidRDefault="007B6721" w:rsidP="00CB1AEF">
            <w:pPr>
              <w:spacing w:line="360" w:lineRule="auto"/>
              <w:jc w:val="center"/>
            </w:pPr>
          </w:p>
          <w:p w:rsidR="007B6721" w:rsidRPr="00E16220" w:rsidRDefault="007B6721" w:rsidP="00CB1AEF">
            <w:pPr>
              <w:spacing w:line="360" w:lineRule="auto"/>
              <w:jc w:val="center"/>
            </w:pPr>
            <w:r w:rsidRPr="00E16220">
              <w:t>230</w:t>
            </w:r>
          </w:p>
        </w:tc>
        <w:tc>
          <w:tcPr>
            <w:tcW w:w="1701" w:type="dxa"/>
          </w:tcPr>
          <w:p w:rsidR="007B6721" w:rsidRPr="00E16220" w:rsidRDefault="007B6721" w:rsidP="00CB1AEF">
            <w:pPr>
              <w:spacing w:line="360" w:lineRule="auto"/>
              <w:jc w:val="center"/>
            </w:pPr>
          </w:p>
          <w:p w:rsidR="007B6721" w:rsidRPr="00E16220" w:rsidRDefault="007B6721" w:rsidP="00CB1AEF">
            <w:pPr>
              <w:spacing w:line="360" w:lineRule="auto"/>
              <w:jc w:val="center"/>
            </w:pPr>
            <w:r w:rsidRPr="00E16220">
              <w:t>210</w:t>
            </w:r>
          </w:p>
          <w:p w:rsidR="007B6721" w:rsidRPr="00E16220" w:rsidRDefault="007B6721" w:rsidP="00CB1AEF">
            <w:pPr>
              <w:spacing w:line="360" w:lineRule="auto"/>
              <w:jc w:val="center"/>
            </w:pPr>
          </w:p>
        </w:tc>
        <w:tc>
          <w:tcPr>
            <w:tcW w:w="1814" w:type="dxa"/>
          </w:tcPr>
          <w:p w:rsidR="007B6721" w:rsidRPr="00E16220" w:rsidRDefault="007B6721" w:rsidP="00CB1AEF">
            <w:pPr>
              <w:spacing w:line="360" w:lineRule="auto"/>
              <w:jc w:val="center"/>
            </w:pPr>
          </w:p>
          <w:p w:rsidR="007B6721" w:rsidRPr="00E16220" w:rsidRDefault="007B6721" w:rsidP="00CB1AEF">
            <w:pPr>
              <w:spacing w:line="360" w:lineRule="auto"/>
              <w:jc w:val="center"/>
            </w:pPr>
            <w:r w:rsidRPr="00E16220">
              <w:t>322</w:t>
            </w:r>
          </w:p>
        </w:tc>
      </w:tr>
      <w:tr w:rsidR="007B6721" w:rsidRPr="00E16220" w:rsidTr="00CB1AEF">
        <w:trPr>
          <w:trHeight w:val="1078"/>
          <w:jc w:val="center"/>
        </w:trPr>
        <w:tc>
          <w:tcPr>
            <w:tcW w:w="3540" w:type="dxa"/>
          </w:tcPr>
          <w:p w:rsidR="007B6721" w:rsidRPr="00E16220" w:rsidRDefault="007B6721" w:rsidP="00CB1AEF">
            <w:pPr>
              <w:spacing w:line="360" w:lineRule="auto"/>
              <w:jc w:val="center"/>
            </w:pPr>
            <w:r w:rsidRPr="00E16220">
              <w:t>liczba rodzin, którym udzielono pomocy psychologicznej</w:t>
            </w:r>
          </w:p>
        </w:tc>
        <w:tc>
          <w:tcPr>
            <w:tcW w:w="1701" w:type="dxa"/>
          </w:tcPr>
          <w:p w:rsidR="007B6721" w:rsidRPr="00E16220" w:rsidRDefault="007B6721" w:rsidP="00CB1AEF">
            <w:pPr>
              <w:spacing w:line="360" w:lineRule="auto"/>
              <w:jc w:val="center"/>
              <w:rPr>
                <w:color w:val="000000"/>
              </w:rPr>
            </w:pPr>
          </w:p>
          <w:p w:rsidR="007B6721" w:rsidRPr="00E16220" w:rsidRDefault="007B6721" w:rsidP="00CB1AEF">
            <w:pPr>
              <w:spacing w:line="360" w:lineRule="auto"/>
              <w:jc w:val="center"/>
            </w:pPr>
            <w:r w:rsidRPr="00E16220">
              <w:rPr>
                <w:color w:val="000000"/>
              </w:rPr>
              <w:t>173 rodziny (294 osoby).</w:t>
            </w:r>
          </w:p>
        </w:tc>
        <w:tc>
          <w:tcPr>
            <w:tcW w:w="1701" w:type="dxa"/>
          </w:tcPr>
          <w:p w:rsidR="007B6721" w:rsidRPr="00E16220" w:rsidRDefault="007B6721" w:rsidP="00CB1AEF">
            <w:pPr>
              <w:spacing w:line="360" w:lineRule="auto"/>
              <w:jc w:val="center"/>
            </w:pPr>
          </w:p>
          <w:p w:rsidR="007B6721" w:rsidRPr="00E16220" w:rsidRDefault="007B6721" w:rsidP="00CB1AEF">
            <w:pPr>
              <w:spacing w:line="360" w:lineRule="auto"/>
              <w:jc w:val="center"/>
            </w:pPr>
            <w:r w:rsidRPr="00E16220">
              <w:t xml:space="preserve"> </w:t>
            </w:r>
            <w:r w:rsidRPr="00E16220">
              <w:rPr>
                <w:color w:val="000000"/>
              </w:rPr>
              <w:t>153 rodziny (264 osoby).</w:t>
            </w:r>
          </w:p>
          <w:p w:rsidR="007B6721" w:rsidRPr="00E16220" w:rsidRDefault="007B6721" w:rsidP="00CB1AEF">
            <w:pPr>
              <w:spacing w:line="360" w:lineRule="auto"/>
              <w:jc w:val="center"/>
            </w:pPr>
          </w:p>
          <w:p w:rsidR="007B6721" w:rsidRPr="00E16220" w:rsidRDefault="007B6721" w:rsidP="00CB1AEF">
            <w:pPr>
              <w:spacing w:line="360" w:lineRule="auto"/>
              <w:jc w:val="center"/>
            </w:pPr>
          </w:p>
        </w:tc>
        <w:tc>
          <w:tcPr>
            <w:tcW w:w="1814" w:type="dxa"/>
          </w:tcPr>
          <w:p w:rsidR="007B6721" w:rsidRPr="00E16220" w:rsidRDefault="007B6721" w:rsidP="00CB1AEF">
            <w:pPr>
              <w:spacing w:line="360" w:lineRule="auto"/>
              <w:jc w:val="center"/>
            </w:pPr>
          </w:p>
          <w:p w:rsidR="007B6721" w:rsidRPr="00E16220" w:rsidRDefault="007B6721" w:rsidP="00CB1AEF">
            <w:pPr>
              <w:spacing w:line="360" w:lineRule="auto"/>
              <w:jc w:val="center"/>
            </w:pPr>
            <w:r w:rsidRPr="00E16220">
              <w:rPr>
                <w:color w:val="000000"/>
              </w:rPr>
              <w:t xml:space="preserve">212 rodzin </w:t>
            </w:r>
            <w:r w:rsidRPr="00E16220">
              <w:rPr>
                <w:color w:val="000000"/>
              </w:rPr>
              <w:br/>
              <w:t>(360 osób).</w:t>
            </w:r>
          </w:p>
        </w:tc>
      </w:tr>
      <w:tr w:rsidR="007B6721" w:rsidRPr="00E16220" w:rsidTr="00CB1AEF">
        <w:trPr>
          <w:trHeight w:val="84"/>
          <w:jc w:val="center"/>
        </w:trPr>
        <w:tc>
          <w:tcPr>
            <w:tcW w:w="3540" w:type="dxa"/>
          </w:tcPr>
          <w:p w:rsidR="007B6721" w:rsidRPr="00E16220" w:rsidRDefault="007B6721" w:rsidP="00CB1AEF">
            <w:pPr>
              <w:spacing w:line="360" w:lineRule="auto"/>
              <w:jc w:val="center"/>
            </w:pPr>
            <w:r w:rsidRPr="00E16220">
              <w:t>liczba udzielonych porad konsultacji i wsparcia</w:t>
            </w:r>
          </w:p>
          <w:p w:rsidR="007B6721" w:rsidRPr="00E16220" w:rsidRDefault="007B6721" w:rsidP="00CB1AEF">
            <w:pPr>
              <w:spacing w:line="360" w:lineRule="auto"/>
              <w:jc w:val="center"/>
            </w:pPr>
            <w:r w:rsidRPr="00E16220">
              <w:t>psychologicznego</w:t>
            </w:r>
          </w:p>
          <w:p w:rsidR="007B6721" w:rsidRPr="00E16220" w:rsidRDefault="007B6721" w:rsidP="00CB1AEF">
            <w:pPr>
              <w:spacing w:line="360" w:lineRule="auto"/>
              <w:jc w:val="center"/>
            </w:pPr>
          </w:p>
        </w:tc>
        <w:tc>
          <w:tcPr>
            <w:tcW w:w="1701" w:type="dxa"/>
          </w:tcPr>
          <w:p w:rsidR="007B6721" w:rsidRPr="00E16220" w:rsidRDefault="007B6721" w:rsidP="00CB1AEF">
            <w:pPr>
              <w:spacing w:line="360" w:lineRule="auto"/>
              <w:jc w:val="center"/>
            </w:pPr>
          </w:p>
          <w:p w:rsidR="007B6721" w:rsidRPr="00E16220" w:rsidRDefault="007B6721" w:rsidP="00CB1AEF">
            <w:pPr>
              <w:spacing w:line="360" w:lineRule="auto"/>
              <w:jc w:val="center"/>
            </w:pPr>
          </w:p>
          <w:p w:rsidR="007B6721" w:rsidRPr="00E16220" w:rsidRDefault="007B6721" w:rsidP="00CB1AEF">
            <w:pPr>
              <w:spacing w:line="360" w:lineRule="auto"/>
              <w:jc w:val="center"/>
            </w:pPr>
            <w:r w:rsidRPr="00E16220">
              <w:t>917</w:t>
            </w:r>
          </w:p>
        </w:tc>
        <w:tc>
          <w:tcPr>
            <w:tcW w:w="1701" w:type="dxa"/>
          </w:tcPr>
          <w:p w:rsidR="007B6721" w:rsidRPr="00E16220" w:rsidRDefault="007B6721" w:rsidP="00CB1AEF">
            <w:pPr>
              <w:spacing w:line="360" w:lineRule="auto"/>
              <w:jc w:val="center"/>
            </w:pPr>
          </w:p>
          <w:p w:rsidR="007B6721" w:rsidRPr="00E16220" w:rsidRDefault="007B6721" w:rsidP="00CB1AEF">
            <w:pPr>
              <w:spacing w:line="360" w:lineRule="auto"/>
              <w:jc w:val="center"/>
            </w:pPr>
          </w:p>
          <w:p w:rsidR="007B6721" w:rsidRPr="00E16220" w:rsidRDefault="007B6721" w:rsidP="00CB1AEF">
            <w:pPr>
              <w:spacing w:line="360" w:lineRule="auto"/>
              <w:jc w:val="center"/>
            </w:pPr>
            <w:r w:rsidRPr="00E16220">
              <w:rPr>
                <w:color w:val="000000"/>
              </w:rPr>
              <w:t>828</w:t>
            </w:r>
          </w:p>
        </w:tc>
        <w:tc>
          <w:tcPr>
            <w:tcW w:w="1814" w:type="dxa"/>
          </w:tcPr>
          <w:p w:rsidR="007B6721" w:rsidRPr="00E16220" w:rsidRDefault="007B6721" w:rsidP="00CB1AEF">
            <w:pPr>
              <w:spacing w:line="360" w:lineRule="auto"/>
              <w:jc w:val="center"/>
            </w:pPr>
          </w:p>
          <w:p w:rsidR="007B6721" w:rsidRPr="00E16220" w:rsidRDefault="007B6721" w:rsidP="00CB1AEF">
            <w:pPr>
              <w:spacing w:line="360" w:lineRule="auto"/>
              <w:jc w:val="center"/>
            </w:pPr>
          </w:p>
          <w:p w:rsidR="007B6721" w:rsidRPr="00E16220" w:rsidRDefault="007B6721" w:rsidP="00CB1AEF">
            <w:pPr>
              <w:spacing w:line="360" w:lineRule="auto"/>
              <w:jc w:val="center"/>
            </w:pPr>
            <w:r w:rsidRPr="00E16220">
              <w:rPr>
                <w:color w:val="000000"/>
              </w:rPr>
              <w:t>1171</w:t>
            </w:r>
          </w:p>
        </w:tc>
      </w:tr>
      <w:tr w:rsidR="007B6721" w:rsidRPr="00E16220" w:rsidTr="00CB1AEF">
        <w:trPr>
          <w:trHeight w:val="84"/>
          <w:jc w:val="center"/>
        </w:trPr>
        <w:tc>
          <w:tcPr>
            <w:tcW w:w="3540" w:type="dxa"/>
          </w:tcPr>
          <w:p w:rsidR="007B6721" w:rsidRPr="00E16220" w:rsidRDefault="007B6721" w:rsidP="00CB1AEF">
            <w:pPr>
              <w:spacing w:line="360" w:lineRule="auto"/>
              <w:jc w:val="center"/>
            </w:pPr>
            <w:r w:rsidRPr="00E16220">
              <w:t>liczba osób z którymi psycholog współpracował na rzecz osoby/rodziny</w:t>
            </w:r>
          </w:p>
        </w:tc>
        <w:tc>
          <w:tcPr>
            <w:tcW w:w="1701" w:type="dxa"/>
          </w:tcPr>
          <w:p w:rsidR="007B6721" w:rsidRPr="00E16220" w:rsidRDefault="007B6721" w:rsidP="00CB1AEF">
            <w:pPr>
              <w:spacing w:line="360" w:lineRule="auto"/>
              <w:jc w:val="center"/>
            </w:pPr>
          </w:p>
          <w:p w:rsidR="007B6721" w:rsidRPr="00E16220" w:rsidRDefault="007B6721" w:rsidP="00CB1AEF">
            <w:pPr>
              <w:spacing w:line="360" w:lineRule="auto"/>
              <w:jc w:val="center"/>
            </w:pPr>
            <w:r w:rsidRPr="00E16220">
              <w:t>51</w:t>
            </w:r>
          </w:p>
        </w:tc>
        <w:tc>
          <w:tcPr>
            <w:tcW w:w="1701" w:type="dxa"/>
          </w:tcPr>
          <w:p w:rsidR="007B6721" w:rsidRPr="00E16220" w:rsidRDefault="007B6721" w:rsidP="00CB1AEF">
            <w:pPr>
              <w:spacing w:line="360" w:lineRule="auto"/>
              <w:jc w:val="center"/>
            </w:pPr>
          </w:p>
          <w:p w:rsidR="007B6721" w:rsidRPr="00E16220" w:rsidRDefault="007B6721" w:rsidP="00CB1AEF">
            <w:pPr>
              <w:spacing w:line="360" w:lineRule="auto"/>
              <w:jc w:val="center"/>
            </w:pPr>
            <w:r w:rsidRPr="00E16220">
              <w:t>21</w:t>
            </w:r>
          </w:p>
        </w:tc>
        <w:tc>
          <w:tcPr>
            <w:tcW w:w="1814" w:type="dxa"/>
          </w:tcPr>
          <w:p w:rsidR="007B6721" w:rsidRPr="00E16220" w:rsidRDefault="007B6721" w:rsidP="00CB1AEF">
            <w:pPr>
              <w:spacing w:line="360" w:lineRule="auto"/>
              <w:jc w:val="center"/>
            </w:pPr>
          </w:p>
          <w:p w:rsidR="007B6721" w:rsidRPr="00E16220" w:rsidRDefault="007B6721" w:rsidP="00CB1AEF">
            <w:pPr>
              <w:spacing w:line="360" w:lineRule="auto"/>
              <w:jc w:val="center"/>
            </w:pPr>
            <w:r w:rsidRPr="00E16220">
              <w:t>57</w:t>
            </w:r>
          </w:p>
        </w:tc>
      </w:tr>
      <w:tr w:rsidR="007B6721" w:rsidRPr="00E16220" w:rsidTr="00CB1AEF">
        <w:trPr>
          <w:jc w:val="center"/>
        </w:trPr>
        <w:tc>
          <w:tcPr>
            <w:tcW w:w="3540" w:type="dxa"/>
          </w:tcPr>
          <w:p w:rsidR="007B6721" w:rsidRPr="00E16220" w:rsidRDefault="007B6721" w:rsidP="00CB1AEF">
            <w:pPr>
              <w:spacing w:line="360" w:lineRule="auto"/>
              <w:jc w:val="center"/>
            </w:pPr>
            <w:r w:rsidRPr="00E16220">
              <w:t>liczba porad, konsultacji łącznie udzielonych przez pracowników socjalnych, psychologa</w:t>
            </w:r>
          </w:p>
        </w:tc>
        <w:tc>
          <w:tcPr>
            <w:tcW w:w="1701" w:type="dxa"/>
          </w:tcPr>
          <w:p w:rsidR="007B6721" w:rsidRPr="00E16220" w:rsidRDefault="007B6721" w:rsidP="00CB1AEF">
            <w:pPr>
              <w:spacing w:line="360" w:lineRule="auto"/>
              <w:jc w:val="center"/>
            </w:pPr>
          </w:p>
          <w:p w:rsidR="007B6721" w:rsidRPr="00E16220" w:rsidRDefault="007B6721" w:rsidP="00CB1AEF">
            <w:pPr>
              <w:spacing w:line="360" w:lineRule="auto"/>
              <w:jc w:val="center"/>
            </w:pPr>
            <w:r w:rsidRPr="00E16220">
              <w:t>2559</w:t>
            </w:r>
          </w:p>
        </w:tc>
        <w:tc>
          <w:tcPr>
            <w:tcW w:w="1701" w:type="dxa"/>
          </w:tcPr>
          <w:p w:rsidR="007B6721" w:rsidRPr="00E16220" w:rsidRDefault="007B6721" w:rsidP="00CB1AEF">
            <w:pPr>
              <w:spacing w:line="360" w:lineRule="auto"/>
              <w:jc w:val="center"/>
            </w:pPr>
          </w:p>
          <w:p w:rsidR="007B6721" w:rsidRPr="00E16220" w:rsidRDefault="007B6721" w:rsidP="00CB1AEF">
            <w:pPr>
              <w:spacing w:line="360" w:lineRule="auto"/>
              <w:jc w:val="center"/>
            </w:pPr>
            <w:r w:rsidRPr="00E16220">
              <w:t>2524</w:t>
            </w:r>
          </w:p>
        </w:tc>
        <w:tc>
          <w:tcPr>
            <w:tcW w:w="1814" w:type="dxa"/>
          </w:tcPr>
          <w:p w:rsidR="007B6721" w:rsidRPr="00E16220" w:rsidRDefault="007B6721" w:rsidP="00CB1AEF">
            <w:pPr>
              <w:spacing w:line="360" w:lineRule="auto"/>
              <w:jc w:val="center"/>
            </w:pPr>
          </w:p>
          <w:p w:rsidR="007B6721" w:rsidRPr="00E16220" w:rsidRDefault="007B6721" w:rsidP="00CB1AEF">
            <w:pPr>
              <w:spacing w:line="360" w:lineRule="auto"/>
              <w:jc w:val="center"/>
            </w:pPr>
            <w:r w:rsidRPr="00E16220">
              <w:t>2983</w:t>
            </w:r>
          </w:p>
        </w:tc>
      </w:tr>
    </w:tbl>
    <w:p w:rsidR="007B6721" w:rsidRPr="00E16220" w:rsidRDefault="007B6721" w:rsidP="007B6721">
      <w:pPr>
        <w:spacing w:line="360" w:lineRule="auto"/>
        <w:jc w:val="both"/>
      </w:pPr>
    </w:p>
    <w:p w:rsidR="007B6721" w:rsidRPr="00E16220" w:rsidRDefault="007B6721" w:rsidP="007B6721">
      <w:pPr>
        <w:spacing w:line="360" w:lineRule="auto"/>
        <w:jc w:val="both"/>
      </w:pPr>
      <w:r w:rsidRPr="00E16220">
        <w:t xml:space="preserve">Klienci OIK mają możliwość skorzystania z pomocy psychologa od roku 2004. Obecnie </w:t>
      </w:r>
      <w:r w:rsidRPr="00E16220">
        <w:br/>
        <w:t>w Ośrodku Interwencji Kryzysowej w Ostrzeszowie przyjmuje 2 psychologów: jeden zatrudniony na umowę o pracę, drugi – umowę zlecenie.</w:t>
      </w:r>
    </w:p>
    <w:p w:rsidR="007B6721" w:rsidRPr="00E16220" w:rsidRDefault="007B6721" w:rsidP="007B6721">
      <w:pPr>
        <w:spacing w:line="360" w:lineRule="auto"/>
        <w:jc w:val="both"/>
      </w:pPr>
    </w:p>
    <w:p w:rsidR="007B6721" w:rsidRPr="00E16220" w:rsidRDefault="007B6721" w:rsidP="007B6721">
      <w:pPr>
        <w:tabs>
          <w:tab w:val="left" w:pos="360"/>
        </w:tabs>
        <w:spacing w:line="360" w:lineRule="auto"/>
        <w:ind w:left="360" w:hanging="360"/>
        <w:jc w:val="both"/>
      </w:pPr>
      <w:r w:rsidRPr="00E16220">
        <w:rPr>
          <w:b/>
        </w:rPr>
        <w:t>IV.</w:t>
      </w:r>
      <w:r w:rsidRPr="00E16220">
        <w:rPr>
          <w:b/>
        </w:rPr>
        <w:tab/>
        <w:t xml:space="preserve">  Adresaci Programu:</w:t>
      </w:r>
      <w:r w:rsidRPr="00E16220">
        <w:t xml:space="preserve"> </w:t>
      </w:r>
    </w:p>
    <w:p w:rsidR="007B6721" w:rsidRPr="00E16220" w:rsidRDefault="007B6721" w:rsidP="007B6721">
      <w:pPr>
        <w:tabs>
          <w:tab w:val="left" w:pos="360"/>
        </w:tabs>
        <w:spacing w:line="360" w:lineRule="auto"/>
        <w:ind w:left="360"/>
        <w:jc w:val="both"/>
      </w:pPr>
    </w:p>
    <w:p w:rsidR="007B6721" w:rsidRPr="00E16220" w:rsidRDefault="007B6721" w:rsidP="007B6721">
      <w:pPr>
        <w:tabs>
          <w:tab w:val="left" w:pos="360"/>
        </w:tabs>
        <w:spacing w:line="360" w:lineRule="auto"/>
        <w:ind w:left="360" w:hanging="360"/>
        <w:jc w:val="both"/>
      </w:pPr>
      <w:r w:rsidRPr="00E16220">
        <w:t>Program adresowany jest w szczególności do następujących grup:</w:t>
      </w:r>
    </w:p>
    <w:p w:rsidR="007B6721" w:rsidRPr="00E16220" w:rsidRDefault="007B6721" w:rsidP="007B6721">
      <w:pPr>
        <w:numPr>
          <w:ilvl w:val="0"/>
          <w:numId w:val="6"/>
        </w:numPr>
        <w:tabs>
          <w:tab w:val="clear" w:pos="1320"/>
          <w:tab w:val="left" w:pos="360"/>
        </w:tabs>
        <w:spacing w:line="360" w:lineRule="auto"/>
        <w:ind w:left="360"/>
        <w:jc w:val="both"/>
      </w:pPr>
      <w:r w:rsidRPr="00E16220">
        <w:t>osób doznających przemocy w rodzinie;</w:t>
      </w:r>
    </w:p>
    <w:p w:rsidR="007B6721" w:rsidRPr="00E16220" w:rsidRDefault="007B6721" w:rsidP="007B6721">
      <w:pPr>
        <w:numPr>
          <w:ilvl w:val="0"/>
          <w:numId w:val="6"/>
        </w:numPr>
        <w:tabs>
          <w:tab w:val="clear" w:pos="1320"/>
          <w:tab w:val="left" w:pos="360"/>
        </w:tabs>
        <w:spacing w:line="360" w:lineRule="auto"/>
        <w:ind w:left="360"/>
        <w:jc w:val="both"/>
      </w:pPr>
      <w:r w:rsidRPr="00E16220">
        <w:t>sprawców przemocy w rodzinie;</w:t>
      </w:r>
    </w:p>
    <w:p w:rsidR="007B6721" w:rsidRPr="00E16220" w:rsidRDefault="007B6721" w:rsidP="007B6721">
      <w:pPr>
        <w:numPr>
          <w:ilvl w:val="0"/>
          <w:numId w:val="6"/>
        </w:numPr>
        <w:tabs>
          <w:tab w:val="clear" w:pos="1320"/>
          <w:tab w:val="left" w:pos="360"/>
        </w:tabs>
        <w:spacing w:line="360" w:lineRule="auto"/>
        <w:ind w:left="360"/>
        <w:jc w:val="both"/>
      </w:pPr>
      <w:r w:rsidRPr="00E16220">
        <w:t>dzieci i młodzieży ze szkół i przedszkoli na terenie Powiatu Ostrzeszowskiego;</w:t>
      </w:r>
    </w:p>
    <w:p w:rsidR="007B6721" w:rsidRPr="00E16220" w:rsidRDefault="007B6721" w:rsidP="007B6721">
      <w:pPr>
        <w:numPr>
          <w:ilvl w:val="0"/>
          <w:numId w:val="6"/>
        </w:numPr>
        <w:tabs>
          <w:tab w:val="clear" w:pos="1320"/>
          <w:tab w:val="left" w:pos="360"/>
        </w:tabs>
        <w:spacing w:line="360" w:lineRule="auto"/>
        <w:ind w:left="360"/>
        <w:jc w:val="both"/>
      </w:pPr>
      <w:r w:rsidRPr="00E16220">
        <w:t xml:space="preserve">przedstawicieli instytucji i służb pracujących z osobami doznającymi przemocy </w:t>
      </w:r>
      <w:r w:rsidRPr="00E16220">
        <w:br/>
        <w:t>w rodzinie;</w:t>
      </w:r>
    </w:p>
    <w:p w:rsidR="007B6721" w:rsidRPr="00E16220" w:rsidRDefault="007B6721" w:rsidP="007B6721">
      <w:pPr>
        <w:numPr>
          <w:ilvl w:val="0"/>
          <w:numId w:val="6"/>
        </w:numPr>
        <w:tabs>
          <w:tab w:val="clear" w:pos="1320"/>
          <w:tab w:val="left" w:pos="360"/>
        </w:tabs>
        <w:spacing w:line="360" w:lineRule="auto"/>
        <w:ind w:left="360"/>
        <w:jc w:val="both"/>
      </w:pPr>
      <w:r w:rsidRPr="00E16220">
        <w:t>społeczeństwa lokalnego.</w:t>
      </w:r>
    </w:p>
    <w:p w:rsidR="007B6721" w:rsidRPr="00E16220" w:rsidRDefault="007B6721" w:rsidP="007B6721">
      <w:pPr>
        <w:tabs>
          <w:tab w:val="left" w:pos="360"/>
        </w:tabs>
        <w:spacing w:line="360" w:lineRule="auto"/>
        <w:ind w:left="360"/>
        <w:jc w:val="both"/>
      </w:pPr>
    </w:p>
    <w:p w:rsidR="007B6721" w:rsidRPr="00E16220" w:rsidRDefault="007B6721" w:rsidP="007B6721">
      <w:pPr>
        <w:tabs>
          <w:tab w:val="left" w:pos="360"/>
        </w:tabs>
        <w:spacing w:line="360" w:lineRule="auto"/>
        <w:jc w:val="both"/>
        <w:rPr>
          <w:b/>
        </w:rPr>
      </w:pPr>
      <w:r w:rsidRPr="00E16220">
        <w:rPr>
          <w:b/>
        </w:rPr>
        <w:t>V.</w:t>
      </w:r>
      <w:r w:rsidRPr="00E16220">
        <w:t xml:space="preserve">    </w:t>
      </w:r>
      <w:r w:rsidRPr="00E16220">
        <w:rPr>
          <w:b/>
        </w:rPr>
        <w:t>Współpraca:</w:t>
      </w:r>
    </w:p>
    <w:p w:rsidR="007B6721" w:rsidRPr="00E16220" w:rsidRDefault="007B6721" w:rsidP="007B6721">
      <w:pPr>
        <w:tabs>
          <w:tab w:val="left" w:pos="900"/>
        </w:tabs>
        <w:spacing w:line="360" w:lineRule="auto"/>
        <w:ind w:left="1248"/>
        <w:jc w:val="both"/>
        <w:rPr>
          <w:b/>
        </w:rPr>
      </w:pPr>
    </w:p>
    <w:p w:rsidR="007B6721" w:rsidRPr="00E16220" w:rsidRDefault="007B6721" w:rsidP="007B6721">
      <w:pPr>
        <w:numPr>
          <w:ilvl w:val="0"/>
          <w:numId w:val="2"/>
        </w:numPr>
        <w:tabs>
          <w:tab w:val="clear" w:pos="720"/>
          <w:tab w:val="left" w:pos="360"/>
        </w:tabs>
        <w:spacing w:line="360" w:lineRule="auto"/>
        <w:ind w:left="360"/>
        <w:jc w:val="both"/>
      </w:pPr>
      <w:r w:rsidRPr="00E16220">
        <w:t>Ośrodki Pomocy Społecznej Powiatu Ostrzeszowskiego,</w:t>
      </w:r>
    </w:p>
    <w:p w:rsidR="007B6721" w:rsidRPr="00E16220" w:rsidRDefault="007B6721" w:rsidP="007B6721">
      <w:pPr>
        <w:numPr>
          <w:ilvl w:val="0"/>
          <w:numId w:val="2"/>
        </w:numPr>
        <w:tabs>
          <w:tab w:val="clear" w:pos="720"/>
          <w:tab w:val="left" w:pos="360"/>
        </w:tabs>
        <w:spacing w:line="360" w:lineRule="auto"/>
        <w:ind w:left="360"/>
        <w:jc w:val="both"/>
      </w:pPr>
      <w:r w:rsidRPr="00E16220">
        <w:t xml:space="preserve">Zespoły interdyscyplinarne do spraw przeciwdziałania przemocy w rodzinie działające </w:t>
      </w:r>
      <w:r w:rsidRPr="00E16220">
        <w:br/>
        <w:t>w poszczególnych gminach,</w:t>
      </w:r>
    </w:p>
    <w:p w:rsidR="007B6721" w:rsidRPr="00E16220" w:rsidRDefault="007B6721" w:rsidP="007B6721">
      <w:pPr>
        <w:numPr>
          <w:ilvl w:val="0"/>
          <w:numId w:val="2"/>
        </w:numPr>
        <w:tabs>
          <w:tab w:val="clear" w:pos="720"/>
          <w:tab w:val="left" w:pos="360"/>
        </w:tabs>
        <w:spacing w:line="360" w:lineRule="auto"/>
        <w:ind w:left="360"/>
        <w:jc w:val="both"/>
      </w:pPr>
      <w:r w:rsidRPr="00E16220">
        <w:t>Sąd Rejonowy w Ostrzeszowie: Wydział III Rodzinny i Nieletnich oraz Wydział II Karny,</w:t>
      </w:r>
    </w:p>
    <w:p w:rsidR="007B6721" w:rsidRPr="00E16220" w:rsidRDefault="007B6721" w:rsidP="007B6721">
      <w:pPr>
        <w:numPr>
          <w:ilvl w:val="0"/>
          <w:numId w:val="2"/>
        </w:numPr>
        <w:tabs>
          <w:tab w:val="clear" w:pos="720"/>
          <w:tab w:val="left" w:pos="360"/>
        </w:tabs>
        <w:spacing w:line="360" w:lineRule="auto"/>
        <w:ind w:left="360"/>
        <w:jc w:val="both"/>
      </w:pPr>
      <w:r w:rsidRPr="00E16220">
        <w:lastRenderedPageBreak/>
        <w:t>Zespół Kuratorskiej Służby Sądowej przy Sądzie Rejonowym w Ostrzeszowie,</w:t>
      </w:r>
    </w:p>
    <w:p w:rsidR="007B6721" w:rsidRPr="00E16220" w:rsidRDefault="007B6721" w:rsidP="007B6721">
      <w:pPr>
        <w:numPr>
          <w:ilvl w:val="0"/>
          <w:numId w:val="2"/>
        </w:numPr>
        <w:tabs>
          <w:tab w:val="clear" w:pos="720"/>
          <w:tab w:val="left" w:pos="360"/>
        </w:tabs>
        <w:spacing w:line="360" w:lineRule="auto"/>
        <w:ind w:left="360"/>
        <w:jc w:val="both"/>
      </w:pPr>
      <w:r w:rsidRPr="00E16220">
        <w:t>Prokuratura Rejonowa w Ostrzeszowie</w:t>
      </w:r>
    </w:p>
    <w:p w:rsidR="007B6721" w:rsidRPr="00E16220" w:rsidRDefault="007B6721" w:rsidP="007B6721">
      <w:pPr>
        <w:numPr>
          <w:ilvl w:val="0"/>
          <w:numId w:val="2"/>
        </w:numPr>
        <w:tabs>
          <w:tab w:val="clear" w:pos="720"/>
          <w:tab w:val="left" w:pos="360"/>
        </w:tabs>
        <w:spacing w:line="360" w:lineRule="auto"/>
        <w:ind w:left="360"/>
        <w:jc w:val="both"/>
      </w:pPr>
      <w:r w:rsidRPr="00E16220">
        <w:t>Pedagodzy oraz grono pedagogiczne szkół,</w:t>
      </w:r>
    </w:p>
    <w:p w:rsidR="007B6721" w:rsidRPr="00E16220" w:rsidRDefault="007B6721" w:rsidP="007B6721">
      <w:pPr>
        <w:numPr>
          <w:ilvl w:val="0"/>
          <w:numId w:val="2"/>
        </w:numPr>
        <w:tabs>
          <w:tab w:val="clear" w:pos="720"/>
          <w:tab w:val="left" w:pos="360"/>
        </w:tabs>
        <w:spacing w:line="360" w:lineRule="auto"/>
        <w:ind w:left="360"/>
        <w:jc w:val="both"/>
      </w:pPr>
      <w:r w:rsidRPr="00E16220">
        <w:t>Komisariaty Policji na terenie Powiatu Ostrzeszowskiego oraz Komenda Powiatowa Policji w Ostrzeszowie,</w:t>
      </w:r>
    </w:p>
    <w:p w:rsidR="007B6721" w:rsidRPr="00E16220" w:rsidRDefault="007B6721" w:rsidP="007B6721">
      <w:pPr>
        <w:numPr>
          <w:ilvl w:val="0"/>
          <w:numId w:val="2"/>
        </w:numPr>
        <w:tabs>
          <w:tab w:val="clear" w:pos="720"/>
          <w:tab w:val="left" w:pos="360"/>
        </w:tabs>
        <w:spacing w:line="360" w:lineRule="auto"/>
        <w:ind w:left="360"/>
        <w:jc w:val="both"/>
      </w:pPr>
      <w:r w:rsidRPr="00E16220">
        <w:t>Poradnia Psychologiczno-Pedagogiczna w Ostrzeszowie,</w:t>
      </w:r>
    </w:p>
    <w:p w:rsidR="007B6721" w:rsidRPr="00E16220" w:rsidRDefault="007B6721" w:rsidP="007B6721">
      <w:pPr>
        <w:numPr>
          <w:ilvl w:val="0"/>
          <w:numId w:val="2"/>
        </w:numPr>
        <w:tabs>
          <w:tab w:val="clear" w:pos="720"/>
          <w:tab w:val="left" w:pos="360"/>
        </w:tabs>
        <w:spacing w:line="360" w:lineRule="auto"/>
        <w:ind w:left="360"/>
        <w:jc w:val="both"/>
      </w:pPr>
      <w:r w:rsidRPr="00E16220">
        <w:t>Placówki opiekuńczo-wychowawcze,</w:t>
      </w:r>
    </w:p>
    <w:p w:rsidR="007B6721" w:rsidRPr="00E16220" w:rsidRDefault="007B6721" w:rsidP="007B6721">
      <w:pPr>
        <w:numPr>
          <w:ilvl w:val="0"/>
          <w:numId w:val="2"/>
        </w:numPr>
        <w:tabs>
          <w:tab w:val="clear" w:pos="720"/>
          <w:tab w:val="left" w:pos="360"/>
        </w:tabs>
        <w:spacing w:line="360" w:lineRule="auto"/>
        <w:ind w:left="360"/>
        <w:jc w:val="both"/>
      </w:pPr>
      <w:r w:rsidRPr="00E16220">
        <w:t>Służba zdrowia: szpital, przychodnie rejonowe oraz Niezależne Zakłady Opieki Zdrowotnej z terenu Powiatu Ostrzeszowskiego,</w:t>
      </w:r>
    </w:p>
    <w:p w:rsidR="007B6721" w:rsidRPr="00E16220" w:rsidRDefault="007B6721" w:rsidP="007B6721">
      <w:pPr>
        <w:numPr>
          <w:ilvl w:val="0"/>
          <w:numId w:val="2"/>
        </w:numPr>
        <w:tabs>
          <w:tab w:val="clear" w:pos="720"/>
          <w:tab w:val="left" w:pos="360"/>
        </w:tabs>
        <w:spacing w:line="360" w:lineRule="auto"/>
        <w:ind w:left="360"/>
        <w:jc w:val="both"/>
      </w:pPr>
      <w:r w:rsidRPr="00E16220">
        <w:t>Gminne Komisje Rozwiązywania Problemów Alkoholowych z terenu Powiatu Ostrzeszowskiego,</w:t>
      </w:r>
    </w:p>
    <w:p w:rsidR="007B6721" w:rsidRPr="00E16220" w:rsidRDefault="007B6721" w:rsidP="007B6721">
      <w:pPr>
        <w:numPr>
          <w:ilvl w:val="0"/>
          <w:numId w:val="2"/>
        </w:numPr>
        <w:tabs>
          <w:tab w:val="clear" w:pos="720"/>
          <w:tab w:val="left" w:pos="360"/>
        </w:tabs>
        <w:spacing w:line="360" w:lineRule="auto"/>
        <w:ind w:left="360"/>
        <w:jc w:val="both"/>
      </w:pPr>
      <w:r w:rsidRPr="00E16220">
        <w:t>Ośrodek Pomocy Psychologicznej i Terapii Uzależnień „REMEDIUM” w Ostrzeszowie,</w:t>
      </w:r>
    </w:p>
    <w:p w:rsidR="007B6721" w:rsidRPr="00E16220" w:rsidRDefault="007B6721" w:rsidP="007B6721">
      <w:pPr>
        <w:numPr>
          <w:ilvl w:val="0"/>
          <w:numId w:val="2"/>
        </w:numPr>
        <w:tabs>
          <w:tab w:val="clear" w:pos="720"/>
          <w:tab w:val="left" w:pos="360"/>
        </w:tabs>
        <w:spacing w:line="360" w:lineRule="auto"/>
        <w:ind w:left="360"/>
        <w:jc w:val="both"/>
      </w:pPr>
      <w:r w:rsidRPr="00E16220">
        <w:t>Samorządy gminne,</w:t>
      </w:r>
    </w:p>
    <w:p w:rsidR="007B6721" w:rsidRPr="00E16220" w:rsidRDefault="007B6721" w:rsidP="007B6721">
      <w:pPr>
        <w:numPr>
          <w:ilvl w:val="0"/>
          <w:numId w:val="2"/>
        </w:numPr>
        <w:tabs>
          <w:tab w:val="clear" w:pos="720"/>
          <w:tab w:val="left" w:pos="360"/>
        </w:tabs>
        <w:spacing w:line="360" w:lineRule="auto"/>
        <w:ind w:left="360"/>
        <w:jc w:val="both"/>
      </w:pPr>
      <w:r w:rsidRPr="00E16220">
        <w:t>Starostwo Powiatowe w Ostrzeszowie,</w:t>
      </w:r>
    </w:p>
    <w:p w:rsidR="007B6721" w:rsidRPr="00E16220" w:rsidRDefault="007B6721" w:rsidP="007B6721">
      <w:pPr>
        <w:numPr>
          <w:ilvl w:val="0"/>
          <w:numId w:val="2"/>
        </w:numPr>
        <w:tabs>
          <w:tab w:val="clear" w:pos="720"/>
          <w:tab w:val="left" w:pos="360"/>
        </w:tabs>
        <w:spacing w:line="360" w:lineRule="auto"/>
        <w:ind w:left="360"/>
        <w:jc w:val="both"/>
      </w:pPr>
      <w:r w:rsidRPr="00E16220">
        <w:t>Warsztaty Terapii Zajęciowej, Środowiskowe Domy Samopomocy, Zakład Aktywności Zawodowej,</w:t>
      </w:r>
    </w:p>
    <w:p w:rsidR="007B6721" w:rsidRPr="00E16220" w:rsidRDefault="007B6721" w:rsidP="007B6721">
      <w:pPr>
        <w:numPr>
          <w:ilvl w:val="0"/>
          <w:numId w:val="2"/>
        </w:numPr>
        <w:tabs>
          <w:tab w:val="clear" w:pos="720"/>
          <w:tab w:val="left" w:pos="360"/>
        </w:tabs>
        <w:spacing w:line="360" w:lineRule="auto"/>
        <w:ind w:left="360"/>
        <w:jc w:val="both"/>
      </w:pPr>
      <w:r w:rsidRPr="00E16220">
        <w:t>Domy Pomocy Społecznej,</w:t>
      </w:r>
    </w:p>
    <w:p w:rsidR="007B6721" w:rsidRPr="00E16220" w:rsidRDefault="007B6721" w:rsidP="007B6721">
      <w:pPr>
        <w:numPr>
          <w:ilvl w:val="0"/>
          <w:numId w:val="2"/>
        </w:numPr>
        <w:tabs>
          <w:tab w:val="clear" w:pos="720"/>
          <w:tab w:val="left" w:pos="360"/>
        </w:tabs>
        <w:spacing w:line="360" w:lineRule="auto"/>
        <w:ind w:left="360"/>
        <w:jc w:val="both"/>
      </w:pPr>
      <w:r w:rsidRPr="00E16220">
        <w:t>Media lokalne,</w:t>
      </w:r>
    </w:p>
    <w:p w:rsidR="007B6721" w:rsidRPr="00E16220" w:rsidRDefault="007B6721" w:rsidP="007B6721">
      <w:pPr>
        <w:numPr>
          <w:ilvl w:val="0"/>
          <w:numId w:val="2"/>
        </w:numPr>
        <w:tabs>
          <w:tab w:val="clear" w:pos="720"/>
          <w:tab w:val="left" w:pos="360"/>
        </w:tabs>
        <w:spacing w:line="360" w:lineRule="auto"/>
        <w:ind w:left="360"/>
        <w:jc w:val="both"/>
      </w:pPr>
      <w:r w:rsidRPr="00E16220">
        <w:t>Kościoły, organizacje pozarządowe i inne,</w:t>
      </w:r>
    </w:p>
    <w:p w:rsidR="007B6721" w:rsidRPr="00E16220" w:rsidRDefault="007B6721" w:rsidP="007B6721">
      <w:pPr>
        <w:tabs>
          <w:tab w:val="left" w:pos="900"/>
        </w:tabs>
        <w:spacing w:line="360" w:lineRule="auto"/>
        <w:jc w:val="both"/>
      </w:pPr>
    </w:p>
    <w:p w:rsidR="007B6721" w:rsidRPr="00E16220" w:rsidRDefault="007B6721" w:rsidP="007B6721">
      <w:pPr>
        <w:numPr>
          <w:ilvl w:val="0"/>
          <w:numId w:val="7"/>
        </w:numPr>
        <w:tabs>
          <w:tab w:val="clear" w:pos="1260"/>
          <w:tab w:val="num" w:pos="360"/>
          <w:tab w:val="left" w:pos="900"/>
        </w:tabs>
        <w:spacing w:line="360" w:lineRule="auto"/>
        <w:ind w:left="360" w:hanging="360"/>
        <w:jc w:val="both"/>
        <w:rPr>
          <w:b/>
        </w:rPr>
      </w:pPr>
      <w:r w:rsidRPr="00E16220">
        <w:rPr>
          <w:b/>
        </w:rPr>
        <w:t>Cele Programu</w:t>
      </w:r>
    </w:p>
    <w:p w:rsidR="007B6721" w:rsidRPr="00E16220" w:rsidRDefault="007B6721" w:rsidP="007B6721">
      <w:pPr>
        <w:tabs>
          <w:tab w:val="left" w:pos="900"/>
        </w:tabs>
        <w:spacing w:line="360" w:lineRule="auto"/>
        <w:ind w:left="540"/>
        <w:jc w:val="both"/>
        <w:rPr>
          <w:b/>
        </w:rPr>
      </w:pPr>
    </w:p>
    <w:p w:rsidR="007B6721" w:rsidRPr="00E16220" w:rsidRDefault="007B6721" w:rsidP="007B6721">
      <w:pPr>
        <w:tabs>
          <w:tab w:val="left" w:pos="900"/>
        </w:tabs>
        <w:spacing w:line="360" w:lineRule="auto"/>
        <w:jc w:val="both"/>
      </w:pPr>
      <w:r w:rsidRPr="00E16220">
        <w:t>Celem głównym Programu jest zmniejszenie zjawiska przemocy w rodzinie na terenie naszego powiatu poprzez realizację celów szczegółowych takich jak:</w:t>
      </w:r>
    </w:p>
    <w:p w:rsidR="007B6721" w:rsidRPr="00E16220" w:rsidRDefault="007B6721" w:rsidP="007B6721">
      <w:pPr>
        <w:tabs>
          <w:tab w:val="left" w:pos="360"/>
        </w:tabs>
        <w:spacing w:line="360" w:lineRule="auto"/>
        <w:ind w:left="360" w:hanging="360"/>
        <w:jc w:val="both"/>
      </w:pPr>
    </w:p>
    <w:p w:rsidR="007B6721" w:rsidRPr="00E16220" w:rsidRDefault="007B6721" w:rsidP="007B6721">
      <w:pPr>
        <w:numPr>
          <w:ilvl w:val="1"/>
          <w:numId w:val="7"/>
        </w:numPr>
        <w:tabs>
          <w:tab w:val="clear" w:pos="1620"/>
          <w:tab w:val="left" w:pos="360"/>
        </w:tabs>
        <w:spacing w:line="360" w:lineRule="auto"/>
        <w:ind w:left="360"/>
        <w:jc w:val="both"/>
      </w:pPr>
      <w:r w:rsidRPr="00E16220">
        <w:t>Zwiększenie dostępności i skuteczności specjalistycznej pomocy oferowanej osobom dotkniętym przemocą w rodzinie oraz ochrona ofiar przed dalszym krzywdzeniem.</w:t>
      </w:r>
    </w:p>
    <w:p w:rsidR="007B6721" w:rsidRPr="00E16220" w:rsidRDefault="007B6721" w:rsidP="007B6721">
      <w:pPr>
        <w:numPr>
          <w:ilvl w:val="1"/>
          <w:numId w:val="7"/>
        </w:numPr>
        <w:tabs>
          <w:tab w:val="clear" w:pos="1620"/>
          <w:tab w:val="left" w:pos="360"/>
        </w:tabs>
        <w:spacing w:line="360" w:lineRule="auto"/>
        <w:ind w:left="360"/>
        <w:jc w:val="both"/>
      </w:pPr>
      <w:r w:rsidRPr="00E16220">
        <w:t>Zmiana zachowań i postaw osób stosujących przemoc w rodzinie.</w:t>
      </w:r>
    </w:p>
    <w:p w:rsidR="007B6721" w:rsidRPr="00E16220" w:rsidRDefault="007B6721" w:rsidP="007B6721">
      <w:pPr>
        <w:numPr>
          <w:ilvl w:val="1"/>
          <w:numId w:val="7"/>
        </w:numPr>
        <w:tabs>
          <w:tab w:val="clear" w:pos="1620"/>
          <w:tab w:val="left" w:pos="360"/>
        </w:tabs>
        <w:spacing w:line="360" w:lineRule="auto"/>
        <w:ind w:left="360"/>
        <w:jc w:val="both"/>
      </w:pPr>
      <w:r w:rsidRPr="00E16220">
        <w:t xml:space="preserve">Zwiększenie świadomości społeczności lokalnej dotyczącej zjawiska przemocy </w:t>
      </w:r>
      <w:r w:rsidRPr="00E16220">
        <w:br/>
        <w:t>w rodzinie (dorośli, młodzież, dzieci) wraz z profilaktyką zjawiska przemocy w rodzinie.</w:t>
      </w:r>
    </w:p>
    <w:p w:rsidR="007B6721" w:rsidRPr="00E16220" w:rsidRDefault="007B6721" w:rsidP="007B6721">
      <w:pPr>
        <w:numPr>
          <w:ilvl w:val="1"/>
          <w:numId w:val="7"/>
        </w:numPr>
        <w:tabs>
          <w:tab w:val="clear" w:pos="1620"/>
          <w:tab w:val="left" w:pos="360"/>
        </w:tabs>
        <w:spacing w:line="360" w:lineRule="auto"/>
        <w:ind w:left="360"/>
        <w:jc w:val="both"/>
      </w:pPr>
      <w:r w:rsidRPr="00E16220">
        <w:t xml:space="preserve">Budowa zintegrowanego systemu przeciwdziałania przemocy w rodzinie </w:t>
      </w:r>
    </w:p>
    <w:p w:rsidR="007B6721" w:rsidRPr="00E16220" w:rsidRDefault="007B6721" w:rsidP="007B6721">
      <w:pPr>
        <w:tabs>
          <w:tab w:val="left" w:pos="360"/>
        </w:tabs>
        <w:spacing w:line="360" w:lineRule="auto"/>
        <w:jc w:val="both"/>
      </w:pPr>
    </w:p>
    <w:p w:rsidR="007B6721" w:rsidRPr="00E16220" w:rsidRDefault="007B6721" w:rsidP="007B6721">
      <w:pPr>
        <w:tabs>
          <w:tab w:val="left" w:pos="360"/>
        </w:tabs>
        <w:spacing w:line="360" w:lineRule="auto"/>
        <w:jc w:val="both"/>
      </w:pPr>
      <w:r w:rsidRPr="00E16220">
        <w:t xml:space="preserve">Cele te będą realizowane poprzez zadania wymienione w poniższych tabelach. Realizatorem działań będzie Powiatowe Centrum Pomocy Rodzinie w Ostrzeszowie przy współpracy </w:t>
      </w:r>
      <w:r w:rsidRPr="00E16220">
        <w:lastRenderedPageBreak/>
        <w:t xml:space="preserve">instytucji i służb pomocowych działających na terenie powiatu ostrzeszowskiego. Instytucje </w:t>
      </w:r>
      <w:r w:rsidRPr="00E16220">
        <w:br/>
        <w:t>i służby współdziałające z PCPR w Ostrzeszowie będą wymienione w poniższych tabelach.</w:t>
      </w:r>
    </w:p>
    <w:p w:rsidR="007B6721" w:rsidRPr="00E16220" w:rsidRDefault="007B6721" w:rsidP="007B6721">
      <w:pPr>
        <w:tabs>
          <w:tab w:val="left" w:pos="360"/>
        </w:tabs>
        <w:spacing w:line="360" w:lineRule="auto"/>
        <w:jc w:val="both"/>
      </w:pPr>
    </w:p>
    <w:p w:rsidR="007B6721" w:rsidRPr="00E16220" w:rsidRDefault="007B6721" w:rsidP="007B6721">
      <w:pPr>
        <w:tabs>
          <w:tab w:val="left" w:pos="360"/>
        </w:tabs>
        <w:spacing w:line="360" w:lineRule="auto"/>
        <w:jc w:val="both"/>
      </w:pPr>
      <w:r w:rsidRPr="00E16220">
        <w:rPr>
          <w:b/>
        </w:rPr>
        <w:t>Cel 1. Zwiększenie dostępności i skuteczności specjalistycznej pomocy oferowanej osobom dotkniętym przemocą w rodzinie oraz ochrona ofiar przed dalszym krzywdzeniem.</w:t>
      </w:r>
    </w:p>
    <w:p w:rsidR="007B6721" w:rsidRPr="00E16220" w:rsidRDefault="007B6721" w:rsidP="007B6721">
      <w:pPr>
        <w:tabs>
          <w:tab w:val="left" w:pos="360"/>
        </w:tabs>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063"/>
        <w:gridCol w:w="3063"/>
      </w:tblGrid>
      <w:tr w:rsidR="007B6721" w:rsidRPr="00E16220" w:rsidTr="00CB1AEF">
        <w:tc>
          <w:tcPr>
            <w:tcW w:w="3063" w:type="dxa"/>
          </w:tcPr>
          <w:p w:rsidR="007B6721" w:rsidRPr="00E16220" w:rsidRDefault="007B6721" w:rsidP="00CB1AEF">
            <w:pPr>
              <w:tabs>
                <w:tab w:val="left" w:pos="360"/>
              </w:tabs>
              <w:spacing w:line="360" w:lineRule="auto"/>
              <w:jc w:val="both"/>
            </w:pPr>
            <w:r w:rsidRPr="00E16220">
              <w:t>Zadania</w:t>
            </w:r>
          </w:p>
        </w:tc>
        <w:tc>
          <w:tcPr>
            <w:tcW w:w="3063" w:type="dxa"/>
          </w:tcPr>
          <w:p w:rsidR="007B6721" w:rsidRPr="00E16220" w:rsidRDefault="007B6721" w:rsidP="00CB1AEF">
            <w:pPr>
              <w:tabs>
                <w:tab w:val="left" w:pos="360"/>
              </w:tabs>
              <w:spacing w:line="360" w:lineRule="auto"/>
              <w:jc w:val="both"/>
            </w:pPr>
            <w:r w:rsidRPr="00E16220">
              <w:t>Działania</w:t>
            </w:r>
          </w:p>
        </w:tc>
        <w:tc>
          <w:tcPr>
            <w:tcW w:w="3063" w:type="dxa"/>
          </w:tcPr>
          <w:p w:rsidR="007B6721" w:rsidRPr="00E16220" w:rsidRDefault="007B6721" w:rsidP="00CB1AEF">
            <w:pPr>
              <w:tabs>
                <w:tab w:val="left" w:pos="360"/>
              </w:tabs>
              <w:spacing w:line="360" w:lineRule="auto"/>
              <w:jc w:val="both"/>
            </w:pPr>
            <w:r w:rsidRPr="00E16220">
              <w:t>Współpraca</w:t>
            </w:r>
          </w:p>
        </w:tc>
      </w:tr>
      <w:tr w:rsidR="007B6721" w:rsidRPr="00784BA6" w:rsidTr="00CB1AEF">
        <w:tc>
          <w:tcPr>
            <w:tcW w:w="3063" w:type="dxa"/>
          </w:tcPr>
          <w:p w:rsidR="007B6721" w:rsidRPr="00784BA6" w:rsidRDefault="007B6721" w:rsidP="00CB1AEF">
            <w:pPr>
              <w:tabs>
                <w:tab w:val="left" w:pos="360"/>
              </w:tabs>
              <w:spacing w:line="360" w:lineRule="auto"/>
            </w:pPr>
            <w:r w:rsidRPr="00784BA6">
              <w:t>1. Udzielenie specjalistycznej pomocy osobom doznającym przemocy w rodzinie</w:t>
            </w:r>
          </w:p>
        </w:tc>
        <w:tc>
          <w:tcPr>
            <w:tcW w:w="3063" w:type="dxa"/>
          </w:tcPr>
          <w:p w:rsidR="007B6721" w:rsidRPr="00784BA6" w:rsidRDefault="007B6721" w:rsidP="00CB1AEF">
            <w:pPr>
              <w:tabs>
                <w:tab w:val="left" w:pos="360"/>
              </w:tabs>
              <w:spacing w:line="360" w:lineRule="auto"/>
            </w:pPr>
            <w:r w:rsidRPr="00784BA6">
              <w:t>Udzielenie kompleksowego wsparcia poprzez:</w:t>
            </w:r>
          </w:p>
          <w:p w:rsidR="007B6721" w:rsidRPr="00784BA6" w:rsidRDefault="007B6721" w:rsidP="00CB1AEF">
            <w:pPr>
              <w:tabs>
                <w:tab w:val="left" w:pos="360"/>
              </w:tabs>
              <w:spacing w:line="360" w:lineRule="auto"/>
            </w:pPr>
            <w:r w:rsidRPr="00784BA6">
              <w:t xml:space="preserve">- specjalistyczne poradnictwo prawne, </w:t>
            </w:r>
          </w:p>
          <w:p w:rsidR="007B6721" w:rsidRPr="00784BA6" w:rsidRDefault="007B6721" w:rsidP="00CB1AEF">
            <w:pPr>
              <w:tabs>
                <w:tab w:val="left" w:pos="360"/>
              </w:tabs>
              <w:spacing w:line="360" w:lineRule="auto"/>
            </w:pPr>
            <w:r w:rsidRPr="00784BA6">
              <w:t xml:space="preserve">- specjalistyczne poradnictwo socjalne, specjalistyczne poradnictwo psychologiczne, </w:t>
            </w:r>
          </w:p>
          <w:p w:rsidR="007B6721" w:rsidRPr="00784BA6" w:rsidRDefault="007B6721" w:rsidP="00CB1AEF">
            <w:pPr>
              <w:tabs>
                <w:tab w:val="left" w:pos="360"/>
              </w:tabs>
              <w:spacing w:line="360" w:lineRule="auto"/>
            </w:pPr>
            <w:r w:rsidRPr="00784BA6">
              <w:t>- interwencję kryzysową,</w:t>
            </w:r>
          </w:p>
          <w:p w:rsidR="007B6721" w:rsidRPr="00784BA6" w:rsidRDefault="007B6721" w:rsidP="00CB1AEF">
            <w:pPr>
              <w:tabs>
                <w:tab w:val="left" w:pos="360"/>
              </w:tabs>
              <w:spacing w:line="360" w:lineRule="auto"/>
            </w:pPr>
            <w:r w:rsidRPr="00784BA6">
              <w:t xml:space="preserve">- terapię indywidualną </w:t>
            </w:r>
            <w:r w:rsidRPr="00784BA6">
              <w:br/>
              <w:t>i grupową osób doznających przemocy w rodzinie,</w:t>
            </w:r>
          </w:p>
          <w:p w:rsidR="007B6721" w:rsidRPr="00784BA6" w:rsidRDefault="007B6721" w:rsidP="00CB1AEF">
            <w:pPr>
              <w:tabs>
                <w:tab w:val="left" w:pos="360"/>
              </w:tabs>
              <w:spacing w:line="360" w:lineRule="auto"/>
            </w:pPr>
            <w:r w:rsidRPr="00784BA6">
              <w:t>- prowadzenie grup wsparcia dla kobiet dotkniętych przemocą w rodzinie,</w:t>
            </w:r>
          </w:p>
          <w:p w:rsidR="007B6721" w:rsidRPr="00784BA6" w:rsidRDefault="007B6721" w:rsidP="00CB1AEF">
            <w:pPr>
              <w:tabs>
                <w:tab w:val="left" w:pos="360"/>
              </w:tabs>
              <w:spacing w:line="360" w:lineRule="auto"/>
            </w:pPr>
            <w:r w:rsidRPr="00784BA6">
              <w:t>- prowadzenie grup wsparcia dla młodzieży dotkniętej przemocą w rodzinie,</w:t>
            </w:r>
          </w:p>
          <w:p w:rsidR="007B6721" w:rsidRPr="00784BA6" w:rsidRDefault="007B6721" w:rsidP="00CB1AEF">
            <w:pPr>
              <w:tabs>
                <w:tab w:val="left" w:pos="360"/>
              </w:tabs>
              <w:spacing w:line="360" w:lineRule="auto"/>
            </w:pPr>
            <w:r w:rsidRPr="00784BA6">
              <w:t>- podejmowanie działań interwencyjnych w ramach procedury Niebieskiej Karty,</w:t>
            </w:r>
          </w:p>
          <w:p w:rsidR="007B6721" w:rsidRPr="00784BA6" w:rsidRDefault="007B6721" w:rsidP="00CB1AEF">
            <w:pPr>
              <w:tabs>
                <w:tab w:val="left" w:pos="360"/>
              </w:tabs>
              <w:spacing w:line="360" w:lineRule="auto"/>
            </w:pPr>
          </w:p>
        </w:tc>
        <w:tc>
          <w:tcPr>
            <w:tcW w:w="3063" w:type="dxa"/>
          </w:tcPr>
          <w:p w:rsidR="007B6721" w:rsidRPr="00784BA6" w:rsidRDefault="007B6721" w:rsidP="00CB1AEF">
            <w:pPr>
              <w:tabs>
                <w:tab w:val="left" w:pos="360"/>
              </w:tabs>
              <w:spacing w:line="360" w:lineRule="auto"/>
            </w:pPr>
            <w:r w:rsidRPr="00784BA6">
              <w:t>PCPR w Ostrzeszowie przy współpracy z:</w:t>
            </w:r>
          </w:p>
          <w:p w:rsidR="007B6721" w:rsidRPr="00784BA6" w:rsidRDefault="007B6721" w:rsidP="00CB1AEF">
            <w:pPr>
              <w:tabs>
                <w:tab w:val="left" w:pos="360"/>
              </w:tabs>
              <w:spacing w:line="360" w:lineRule="auto"/>
            </w:pPr>
            <w:r w:rsidRPr="00784BA6">
              <w:t>- Ośrodkami Pomocy Społecznej z terenu powiatu ostrzeszowskiego</w:t>
            </w:r>
          </w:p>
          <w:p w:rsidR="007B6721" w:rsidRPr="00784BA6" w:rsidRDefault="007B6721" w:rsidP="00CB1AEF">
            <w:pPr>
              <w:tabs>
                <w:tab w:val="left" w:pos="360"/>
              </w:tabs>
              <w:spacing w:line="360" w:lineRule="auto"/>
            </w:pPr>
            <w:r w:rsidRPr="00784BA6">
              <w:t xml:space="preserve">- Zespołami Interdyscyplinarnymi ds. Przeciwdziałania Przemocy w Rodzinie </w:t>
            </w:r>
            <w:r w:rsidRPr="00784BA6">
              <w:br/>
              <w:t>z terenu powiatu ostrzeszowskiego</w:t>
            </w:r>
          </w:p>
          <w:p w:rsidR="007B6721" w:rsidRPr="00784BA6" w:rsidRDefault="007B6721" w:rsidP="00CB1AEF">
            <w:pPr>
              <w:tabs>
                <w:tab w:val="left" w:pos="360"/>
              </w:tabs>
              <w:spacing w:line="360" w:lineRule="auto"/>
            </w:pPr>
            <w:r w:rsidRPr="00784BA6">
              <w:t>- KPP w Ostrzeszowie</w:t>
            </w:r>
          </w:p>
          <w:p w:rsidR="007B6721" w:rsidRPr="00784BA6" w:rsidRDefault="007B6721" w:rsidP="00CB1AEF">
            <w:pPr>
              <w:tabs>
                <w:tab w:val="left" w:pos="360"/>
              </w:tabs>
              <w:spacing w:line="360" w:lineRule="auto"/>
            </w:pPr>
            <w:r w:rsidRPr="00784BA6">
              <w:t>- Sądem Rejonowym w Ostrzeszowie,</w:t>
            </w:r>
          </w:p>
          <w:p w:rsidR="007B6721" w:rsidRPr="00784BA6" w:rsidRDefault="007B6721" w:rsidP="00CB1AEF">
            <w:pPr>
              <w:tabs>
                <w:tab w:val="left" w:pos="360"/>
              </w:tabs>
              <w:spacing w:line="360" w:lineRule="auto"/>
            </w:pPr>
            <w:r w:rsidRPr="00784BA6">
              <w:t>- Zespołem Kuratorskiej Służby Sądowej przy SR w Ostrzeszowie,</w:t>
            </w:r>
          </w:p>
          <w:p w:rsidR="007B6721" w:rsidRPr="00784BA6" w:rsidRDefault="007B6721" w:rsidP="00CB1AEF">
            <w:pPr>
              <w:tabs>
                <w:tab w:val="left" w:pos="360"/>
              </w:tabs>
              <w:spacing w:line="360" w:lineRule="auto"/>
            </w:pPr>
            <w:r w:rsidRPr="00784BA6">
              <w:t>- Prokuraturą Rejonową w Ostrzeszowie,</w:t>
            </w:r>
          </w:p>
          <w:p w:rsidR="007B6721" w:rsidRPr="00784BA6" w:rsidRDefault="007B6721" w:rsidP="00CB1AEF">
            <w:pPr>
              <w:tabs>
                <w:tab w:val="left" w:pos="360"/>
              </w:tabs>
              <w:spacing w:line="360" w:lineRule="auto"/>
            </w:pPr>
            <w:r w:rsidRPr="00784BA6">
              <w:t>- Poradnią Psychologiczno-Pedagogiczną w Ostrzeszowie,</w:t>
            </w:r>
          </w:p>
          <w:p w:rsidR="007B6721" w:rsidRPr="00784BA6" w:rsidRDefault="007B6721" w:rsidP="00CB1AEF">
            <w:pPr>
              <w:tabs>
                <w:tab w:val="left" w:pos="360"/>
              </w:tabs>
              <w:spacing w:line="360" w:lineRule="auto"/>
            </w:pPr>
            <w:r w:rsidRPr="00784BA6">
              <w:t>- Gminnymi Komisjami Rozwiązywania Problemów Alkoholowych z terenu powiatu ostrzeszowskiego</w:t>
            </w:r>
          </w:p>
        </w:tc>
      </w:tr>
      <w:tr w:rsidR="007B6721" w:rsidRPr="00784BA6" w:rsidTr="00CB1AEF">
        <w:tc>
          <w:tcPr>
            <w:tcW w:w="3063" w:type="dxa"/>
          </w:tcPr>
          <w:p w:rsidR="007B6721" w:rsidRPr="00784BA6" w:rsidRDefault="007B6721" w:rsidP="00CB1AEF">
            <w:pPr>
              <w:tabs>
                <w:tab w:val="left" w:pos="360"/>
              </w:tabs>
              <w:spacing w:line="360" w:lineRule="auto"/>
            </w:pPr>
            <w:r w:rsidRPr="00784BA6">
              <w:t xml:space="preserve">2. Zabezpieczenie osób </w:t>
            </w:r>
            <w:r w:rsidRPr="00784BA6">
              <w:lastRenderedPageBreak/>
              <w:t>doznających przemocy w rodzinie zmuszonych do opuszczenia miejsca zamieszkania</w:t>
            </w:r>
          </w:p>
        </w:tc>
        <w:tc>
          <w:tcPr>
            <w:tcW w:w="3063" w:type="dxa"/>
          </w:tcPr>
          <w:p w:rsidR="007B6721" w:rsidRDefault="007B6721" w:rsidP="00CB1AEF">
            <w:pPr>
              <w:tabs>
                <w:tab w:val="left" w:pos="360"/>
              </w:tabs>
              <w:spacing w:line="360" w:lineRule="auto"/>
            </w:pPr>
            <w:r>
              <w:lastRenderedPageBreak/>
              <w:t xml:space="preserve">- utworzenie miejsc </w:t>
            </w:r>
            <w:r>
              <w:lastRenderedPageBreak/>
              <w:t>hostelowych dla osób doznających przemocy w rodzinie jak również zatrudnienie odpowiedniej kadry,</w:t>
            </w:r>
          </w:p>
          <w:p w:rsidR="007B6721" w:rsidRPr="00784BA6" w:rsidRDefault="007B6721" w:rsidP="00CB1AEF">
            <w:pPr>
              <w:tabs>
                <w:tab w:val="left" w:pos="360"/>
              </w:tabs>
              <w:spacing w:line="360" w:lineRule="auto"/>
            </w:pPr>
            <w:r w:rsidRPr="00784BA6">
              <w:t>- zabezpieczenie miejsc całodobowego pobytu osoby doznającej przemocy w rodzinie poprzez współpracę z istniejącymi hostelami, Specjalistycznymi Ośrodkami Wsparcia,  Schroniskami itp.</w:t>
            </w:r>
          </w:p>
          <w:p w:rsidR="007B6721" w:rsidRPr="00784BA6" w:rsidRDefault="007B6721" w:rsidP="00CB1AEF">
            <w:pPr>
              <w:tabs>
                <w:tab w:val="left" w:pos="360"/>
              </w:tabs>
              <w:spacing w:line="360" w:lineRule="auto"/>
            </w:pPr>
            <w:r w:rsidRPr="00784BA6">
              <w:t>- zapewnienie terapii indywidualnej i grupowej oraz prowadzenie grupy wsparcia dla osób doznających przemocy</w:t>
            </w:r>
          </w:p>
          <w:p w:rsidR="007B6721" w:rsidRDefault="007B6721" w:rsidP="00CB1AEF">
            <w:pPr>
              <w:tabs>
                <w:tab w:val="left" w:pos="360"/>
              </w:tabs>
              <w:spacing w:line="360" w:lineRule="auto"/>
            </w:pPr>
            <w:r w:rsidRPr="00784BA6">
              <w:t>- zapewnienie specjalistycznego poradnictwa prawnego, socjalnego, psychologicznego, pedagogicznego</w:t>
            </w:r>
          </w:p>
          <w:p w:rsidR="007B6721" w:rsidRPr="00784BA6" w:rsidRDefault="007B6721" w:rsidP="00CB1AEF">
            <w:pPr>
              <w:tabs>
                <w:tab w:val="left" w:pos="360"/>
              </w:tabs>
              <w:spacing w:line="360" w:lineRule="auto"/>
            </w:pPr>
          </w:p>
          <w:p w:rsidR="007B6721" w:rsidRPr="00784BA6" w:rsidRDefault="007B6721" w:rsidP="00CB1AEF">
            <w:pPr>
              <w:tabs>
                <w:tab w:val="left" w:pos="360"/>
              </w:tabs>
              <w:spacing w:line="360" w:lineRule="auto"/>
            </w:pPr>
          </w:p>
        </w:tc>
        <w:tc>
          <w:tcPr>
            <w:tcW w:w="3063" w:type="dxa"/>
          </w:tcPr>
          <w:p w:rsidR="007B6721" w:rsidRPr="00784BA6" w:rsidRDefault="007B6721" w:rsidP="00CB1AEF">
            <w:pPr>
              <w:tabs>
                <w:tab w:val="left" w:pos="360"/>
              </w:tabs>
              <w:spacing w:line="360" w:lineRule="auto"/>
            </w:pPr>
            <w:r w:rsidRPr="00784BA6">
              <w:lastRenderedPageBreak/>
              <w:t xml:space="preserve">PCPR w Ostrzeszowie przy </w:t>
            </w:r>
            <w:r w:rsidRPr="00784BA6">
              <w:lastRenderedPageBreak/>
              <w:t>współpracy z:</w:t>
            </w:r>
          </w:p>
          <w:p w:rsidR="007B6721" w:rsidRPr="00784BA6" w:rsidRDefault="007B6721" w:rsidP="00CB1AEF">
            <w:pPr>
              <w:tabs>
                <w:tab w:val="left" w:pos="360"/>
              </w:tabs>
              <w:spacing w:line="360" w:lineRule="auto"/>
            </w:pPr>
            <w:r w:rsidRPr="00784BA6">
              <w:t>- Ośrodkami Pomocy Społecznej z terenu powiatu Ostrzeszowskiego</w:t>
            </w:r>
          </w:p>
          <w:p w:rsidR="007B6721" w:rsidRPr="00784BA6" w:rsidRDefault="007B6721" w:rsidP="00CB1AEF">
            <w:pPr>
              <w:tabs>
                <w:tab w:val="left" w:pos="360"/>
              </w:tabs>
              <w:spacing w:line="360" w:lineRule="auto"/>
            </w:pPr>
            <w:r w:rsidRPr="00784BA6">
              <w:t>- Zespołem Kuratorskiej Służby Sądowej przy SR w Ostrzeszowie,</w:t>
            </w:r>
          </w:p>
          <w:p w:rsidR="007B6721" w:rsidRPr="00784BA6" w:rsidRDefault="007B6721" w:rsidP="00CB1AEF">
            <w:pPr>
              <w:tabs>
                <w:tab w:val="left" w:pos="360"/>
              </w:tabs>
              <w:spacing w:line="360" w:lineRule="auto"/>
            </w:pPr>
            <w:r w:rsidRPr="00784BA6">
              <w:t>-hostelami, schroniskami, Specjalistycznymi Ośrodkami Wsparcia dla Ofiar Przemocy w Rodzinie,</w:t>
            </w:r>
          </w:p>
          <w:p w:rsidR="007B6721" w:rsidRPr="00784BA6" w:rsidRDefault="007B6721" w:rsidP="00CB1AEF">
            <w:pPr>
              <w:tabs>
                <w:tab w:val="left" w:pos="360"/>
              </w:tabs>
              <w:spacing w:line="360" w:lineRule="auto"/>
            </w:pPr>
          </w:p>
        </w:tc>
      </w:tr>
      <w:tr w:rsidR="007B6721" w:rsidRPr="00E16220" w:rsidTr="00CB1AEF">
        <w:tc>
          <w:tcPr>
            <w:tcW w:w="3063" w:type="dxa"/>
          </w:tcPr>
          <w:p w:rsidR="007B6721" w:rsidRPr="00E16220" w:rsidRDefault="007B6721" w:rsidP="00CB1AEF">
            <w:pPr>
              <w:tabs>
                <w:tab w:val="left" w:pos="360"/>
              </w:tabs>
              <w:spacing w:line="360" w:lineRule="auto"/>
            </w:pPr>
            <w:r w:rsidRPr="00E16220">
              <w:lastRenderedPageBreak/>
              <w:t xml:space="preserve">3. Ochrona osób doznających przemocy w rodzinie przed dalszym krzywdzeniem </w:t>
            </w:r>
          </w:p>
        </w:tc>
        <w:tc>
          <w:tcPr>
            <w:tcW w:w="3063" w:type="dxa"/>
          </w:tcPr>
          <w:p w:rsidR="007B6721" w:rsidRPr="00E16220" w:rsidRDefault="007B6721" w:rsidP="00CB1AEF">
            <w:pPr>
              <w:tabs>
                <w:tab w:val="left" w:pos="360"/>
              </w:tabs>
              <w:spacing w:line="360" w:lineRule="auto"/>
            </w:pPr>
            <w:r w:rsidRPr="00E16220">
              <w:t xml:space="preserve">- zawiadamianie odpowiednich instytucji o popełnieniu przestępstwa </w:t>
            </w:r>
          </w:p>
          <w:p w:rsidR="007B6721" w:rsidRPr="00E16220" w:rsidRDefault="007B6721" w:rsidP="00CB1AEF">
            <w:pPr>
              <w:tabs>
                <w:tab w:val="left" w:pos="360"/>
              </w:tabs>
              <w:spacing w:line="360" w:lineRule="auto"/>
            </w:pPr>
            <w:r w:rsidRPr="00E16220">
              <w:t>- współpraca instytucjonalna celem zabezpieczenia ofiary poprzez:</w:t>
            </w:r>
          </w:p>
          <w:p w:rsidR="007B6721" w:rsidRPr="00E16220" w:rsidRDefault="007B6721" w:rsidP="00CB1AEF">
            <w:pPr>
              <w:tabs>
                <w:tab w:val="left" w:pos="360"/>
              </w:tabs>
              <w:spacing w:line="360" w:lineRule="auto"/>
            </w:pPr>
            <w:r w:rsidRPr="00E16220">
              <w:t>* izolację sprawcy od osoby doznającej przemocy w rodzinie,</w:t>
            </w:r>
          </w:p>
          <w:p w:rsidR="007B6721" w:rsidRPr="00E16220" w:rsidRDefault="007B6721" w:rsidP="00CB1AEF">
            <w:pPr>
              <w:tabs>
                <w:tab w:val="left" w:pos="360"/>
              </w:tabs>
              <w:spacing w:line="360" w:lineRule="auto"/>
            </w:pPr>
            <w:r w:rsidRPr="00E16220">
              <w:lastRenderedPageBreak/>
              <w:t>* zakaz styczności sprawcy z osobą doznającą przemocy w rodzinie,</w:t>
            </w:r>
          </w:p>
          <w:p w:rsidR="007B6721" w:rsidRPr="00E16220" w:rsidRDefault="007B6721" w:rsidP="00CB1AEF">
            <w:pPr>
              <w:tabs>
                <w:tab w:val="left" w:pos="360"/>
              </w:tabs>
              <w:spacing w:line="360" w:lineRule="auto"/>
            </w:pPr>
            <w:r w:rsidRPr="00E16220">
              <w:t>* nakaz eksmisji sprawcy ze wspólnie zajmowanego lokalu z osobą doznającą przemocy w rodzinie,</w:t>
            </w:r>
          </w:p>
        </w:tc>
        <w:tc>
          <w:tcPr>
            <w:tcW w:w="3063" w:type="dxa"/>
          </w:tcPr>
          <w:p w:rsidR="007B6721" w:rsidRPr="00E16220" w:rsidRDefault="007B6721" w:rsidP="00CB1AEF">
            <w:pPr>
              <w:tabs>
                <w:tab w:val="left" w:pos="360"/>
              </w:tabs>
              <w:spacing w:line="360" w:lineRule="auto"/>
            </w:pPr>
            <w:r w:rsidRPr="00E16220">
              <w:lastRenderedPageBreak/>
              <w:t>PCPR w Ostrzeszowie przy współpracy ze wszystkimi służbami i instytucjami pracującymi w zakresie przeciwdziałania zjawisku przemocy w rodzinie, w szczególności:</w:t>
            </w:r>
          </w:p>
          <w:p w:rsidR="007B6721" w:rsidRPr="00E16220" w:rsidRDefault="007B6721" w:rsidP="00CB1AEF">
            <w:pPr>
              <w:tabs>
                <w:tab w:val="left" w:pos="360"/>
              </w:tabs>
              <w:spacing w:line="360" w:lineRule="auto"/>
            </w:pPr>
            <w:r w:rsidRPr="00E16220">
              <w:t xml:space="preserve">- Ośrodkami Pomocy Społecznej z terenu powiatu </w:t>
            </w:r>
            <w:r w:rsidRPr="00E16220">
              <w:lastRenderedPageBreak/>
              <w:t>ostrzeszowskiego</w:t>
            </w:r>
          </w:p>
          <w:p w:rsidR="007B6721" w:rsidRPr="00E16220" w:rsidRDefault="007B6721" w:rsidP="00CB1AEF">
            <w:pPr>
              <w:tabs>
                <w:tab w:val="left" w:pos="360"/>
              </w:tabs>
              <w:spacing w:line="360" w:lineRule="auto"/>
            </w:pPr>
            <w:r w:rsidRPr="00E16220">
              <w:t xml:space="preserve">- Zespołami Interdyscyplinarnymi ds. Przeciwdziałania Przemocy w Rodzinie </w:t>
            </w:r>
            <w:r w:rsidRPr="00E16220">
              <w:br/>
              <w:t>z terenu powiatu ostrzeszowskiego</w:t>
            </w:r>
          </w:p>
          <w:p w:rsidR="007B6721" w:rsidRPr="00E16220" w:rsidRDefault="007B6721" w:rsidP="00CB1AEF">
            <w:pPr>
              <w:tabs>
                <w:tab w:val="left" w:pos="360"/>
              </w:tabs>
              <w:spacing w:line="360" w:lineRule="auto"/>
            </w:pPr>
            <w:r w:rsidRPr="00E16220">
              <w:t>- KPP w Ostrzeszowie,</w:t>
            </w:r>
          </w:p>
          <w:p w:rsidR="007B6721" w:rsidRPr="00E16220" w:rsidRDefault="007B6721" w:rsidP="00CB1AEF">
            <w:pPr>
              <w:tabs>
                <w:tab w:val="left" w:pos="360"/>
              </w:tabs>
              <w:spacing w:line="360" w:lineRule="auto"/>
            </w:pPr>
            <w:r w:rsidRPr="00E16220">
              <w:t>- Sądem Rejonowym w Ostrzeszowie,</w:t>
            </w:r>
          </w:p>
          <w:p w:rsidR="007B6721" w:rsidRPr="00E16220" w:rsidRDefault="007B6721" w:rsidP="00CB1AEF">
            <w:pPr>
              <w:tabs>
                <w:tab w:val="left" w:pos="360"/>
              </w:tabs>
              <w:spacing w:line="360" w:lineRule="auto"/>
            </w:pPr>
            <w:r w:rsidRPr="00E16220">
              <w:t>- Zespołem Kuratorskiej Służby Sądowej w Ostrzeszowie</w:t>
            </w:r>
          </w:p>
          <w:p w:rsidR="007B6721" w:rsidRPr="00E16220" w:rsidRDefault="007B6721" w:rsidP="00CB1AEF">
            <w:pPr>
              <w:tabs>
                <w:tab w:val="left" w:pos="360"/>
              </w:tabs>
              <w:spacing w:line="360" w:lineRule="auto"/>
            </w:pPr>
            <w:r w:rsidRPr="00E16220">
              <w:t xml:space="preserve">- Prokuraturą Rejonową </w:t>
            </w:r>
            <w:r w:rsidRPr="00E16220">
              <w:br/>
              <w:t>w Ostrzeszowie,</w:t>
            </w:r>
          </w:p>
        </w:tc>
      </w:tr>
      <w:tr w:rsidR="007B6721" w:rsidRPr="00E16220" w:rsidTr="00CB1AEF">
        <w:tc>
          <w:tcPr>
            <w:tcW w:w="3063" w:type="dxa"/>
          </w:tcPr>
          <w:p w:rsidR="007B6721" w:rsidRPr="00E16220" w:rsidRDefault="007B6721" w:rsidP="00CB1AEF">
            <w:pPr>
              <w:tabs>
                <w:tab w:val="left" w:pos="360"/>
              </w:tabs>
              <w:spacing w:line="360" w:lineRule="auto"/>
            </w:pPr>
            <w:r w:rsidRPr="00E16220">
              <w:lastRenderedPageBreak/>
              <w:t>4. Edukacja osób doznających przemocy w rodzinie</w:t>
            </w:r>
          </w:p>
        </w:tc>
        <w:tc>
          <w:tcPr>
            <w:tcW w:w="3063" w:type="dxa"/>
          </w:tcPr>
          <w:p w:rsidR="007B6721" w:rsidRPr="00E16220" w:rsidRDefault="007B6721" w:rsidP="00CB1AEF">
            <w:pPr>
              <w:spacing w:line="360" w:lineRule="auto"/>
              <w:rPr>
                <w:rFonts w:eastAsia="Calibri"/>
              </w:rPr>
            </w:pPr>
            <w:r w:rsidRPr="00E16220">
              <w:t xml:space="preserve">- przeprowadzanie zajęć edukacyjnych kierowanych do osób dotkniętych przemocą w rodzinie </w:t>
            </w:r>
            <w:r w:rsidRPr="00E16220">
              <w:br/>
              <w:t xml:space="preserve">w zakresie podstaw prawnych i zagadnień psychologicznych dotyczących reakcji na przemoc w rodzinie, mechanizmów funkcjonowania ofiary i sprawy przemocy w rodzinie </w:t>
            </w:r>
          </w:p>
          <w:p w:rsidR="007B6721" w:rsidRPr="00E16220" w:rsidRDefault="007B6721" w:rsidP="00CB1AEF">
            <w:pPr>
              <w:spacing w:line="360" w:lineRule="auto"/>
            </w:pPr>
            <w:r w:rsidRPr="00E16220">
              <w:rPr>
                <w:rFonts w:eastAsia="Calibri"/>
              </w:rPr>
              <w:t>- możliwość konsultacji indywidualnych oraz porad psychologicznych</w:t>
            </w:r>
            <w:r w:rsidRPr="00E16220">
              <w:t xml:space="preserve"> </w:t>
            </w:r>
          </w:p>
          <w:p w:rsidR="007B6721" w:rsidRPr="00E16220" w:rsidRDefault="007B6721" w:rsidP="00CB1AEF">
            <w:pPr>
              <w:tabs>
                <w:tab w:val="left" w:pos="360"/>
              </w:tabs>
              <w:spacing w:line="360" w:lineRule="auto"/>
            </w:pPr>
            <w:r w:rsidRPr="00E16220">
              <w:t>- mini biblioteka</w:t>
            </w:r>
            <w:r w:rsidRPr="00E16220">
              <w:br/>
              <w:t xml:space="preserve">z której mogą korzystać m.in. osoby doznające przemocy w rodzinie,  </w:t>
            </w:r>
          </w:p>
          <w:p w:rsidR="007B6721" w:rsidRPr="00E16220" w:rsidRDefault="007B6721" w:rsidP="00CB1AEF">
            <w:pPr>
              <w:tabs>
                <w:tab w:val="left" w:pos="360"/>
              </w:tabs>
              <w:spacing w:line="360" w:lineRule="auto"/>
            </w:pPr>
            <w:r w:rsidRPr="00E16220">
              <w:t>-</w:t>
            </w:r>
            <w:r w:rsidRPr="00E16220">
              <w:rPr>
                <w:b/>
                <w:color w:val="000000"/>
              </w:rPr>
              <w:t xml:space="preserve"> </w:t>
            </w:r>
            <w:r w:rsidRPr="00E16220">
              <w:rPr>
                <w:color w:val="000000"/>
              </w:rPr>
              <w:t xml:space="preserve">zredagowanie informatora z </w:t>
            </w:r>
            <w:r w:rsidRPr="00E16220">
              <w:rPr>
                <w:color w:val="000000"/>
              </w:rPr>
              <w:lastRenderedPageBreak/>
              <w:t>danymi placówek świadczących pomoc medyczną, psychologiczną, prawną, zawodową, rodzinną (informacje dla osób dotkniętych przemocą w rodzinie),</w:t>
            </w:r>
          </w:p>
          <w:p w:rsidR="007B6721" w:rsidRPr="00E16220" w:rsidRDefault="007B6721" w:rsidP="00CB1AEF">
            <w:pPr>
              <w:tabs>
                <w:tab w:val="left" w:pos="360"/>
              </w:tabs>
              <w:spacing w:line="360" w:lineRule="auto"/>
            </w:pPr>
            <w:r w:rsidRPr="00E16220">
              <w:t xml:space="preserve">- zredagowanie informatora zawierającego dane </w:t>
            </w:r>
            <w:r w:rsidRPr="00E16220">
              <w:rPr>
                <w:color w:val="000000"/>
              </w:rPr>
              <w:t>instytucji z terenu powiatu ostrzeszowskiego realizujące oferty dla osób stosujących przemoc,</w:t>
            </w:r>
          </w:p>
        </w:tc>
        <w:tc>
          <w:tcPr>
            <w:tcW w:w="3063" w:type="dxa"/>
          </w:tcPr>
          <w:p w:rsidR="007B6721" w:rsidRPr="00E16220" w:rsidRDefault="007B6721" w:rsidP="00CB1AEF">
            <w:pPr>
              <w:tabs>
                <w:tab w:val="left" w:pos="360"/>
              </w:tabs>
              <w:spacing w:line="360" w:lineRule="auto"/>
            </w:pPr>
            <w:r w:rsidRPr="00E16220">
              <w:lastRenderedPageBreak/>
              <w:t>PCPR w Ostrzeszowie przy współpracy z:</w:t>
            </w:r>
          </w:p>
          <w:p w:rsidR="007B6721" w:rsidRPr="00E16220" w:rsidRDefault="007B6721" w:rsidP="00CB1AEF">
            <w:pPr>
              <w:tabs>
                <w:tab w:val="left" w:pos="360"/>
              </w:tabs>
              <w:spacing w:line="360" w:lineRule="auto"/>
            </w:pPr>
            <w:r w:rsidRPr="00E16220">
              <w:t>- Ośrodkami Pomocy Społecznej z terenu powiatu ostrzeszowskiego</w:t>
            </w:r>
          </w:p>
          <w:p w:rsidR="007B6721" w:rsidRPr="00E16220" w:rsidRDefault="007B6721" w:rsidP="00CB1AEF">
            <w:pPr>
              <w:tabs>
                <w:tab w:val="left" w:pos="360"/>
              </w:tabs>
              <w:spacing w:line="360" w:lineRule="auto"/>
            </w:pPr>
            <w:r w:rsidRPr="00E16220">
              <w:t>- Poradnią Psychologiczno-Pedagogiczną w Ostrzeszowie</w:t>
            </w:r>
          </w:p>
          <w:p w:rsidR="007B6721" w:rsidRPr="00E16220" w:rsidRDefault="007B6721" w:rsidP="00CB1AEF">
            <w:pPr>
              <w:tabs>
                <w:tab w:val="left" w:pos="360"/>
              </w:tabs>
              <w:spacing w:line="360" w:lineRule="auto"/>
            </w:pPr>
            <w:r w:rsidRPr="00E16220">
              <w:t>- Gminnymi Komisjami Rozwiązywania Problemów Alkoholowych z terenu powiatu ostrzeszowskiego</w:t>
            </w:r>
          </w:p>
        </w:tc>
      </w:tr>
    </w:tbl>
    <w:p w:rsidR="007B6721" w:rsidRPr="00E16220" w:rsidRDefault="007B6721" w:rsidP="007B6721">
      <w:pPr>
        <w:tabs>
          <w:tab w:val="left" w:pos="360"/>
        </w:tabs>
        <w:spacing w:line="360" w:lineRule="auto"/>
        <w:rPr>
          <w:b/>
        </w:rPr>
      </w:pPr>
    </w:p>
    <w:p w:rsidR="007B6721" w:rsidRPr="00E16220" w:rsidRDefault="007B6721" w:rsidP="007B6721">
      <w:pPr>
        <w:tabs>
          <w:tab w:val="left" w:pos="360"/>
        </w:tabs>
        <w:spacing w:line="360" w:lineRule="auto"/>
        <w:rPr>
          <w:b/>
        </w:rPr>
      </w:pPr>
    </w:p>
    <w:p w:rsidR="007B6721" w:rsidRPr="00E16220" w:rsidRDefault="007B6721" w:rsidP="007B6721">
      <w:pPr>
        <w:tabs>
          <w:tab w:val="left" w:pos="360"/>
        </w:tabs>
        <w:spacing w:line="360" w:lineRule="auto"/>
      </w:pPr>
      <w:r w:rsidRPr="00E16220">
        <w:rPr>
          <w:b/>
        </w:rPr>
        <w:t>Cel 2. Zmiana zachowań i postaw osób stosujących przemoc w rodzinie</w:t>
      </w:r>
      <w:r w:rsidRPr="00E16220">
        <w:t>.</w:t>
      </w:r>
    </w:p>
    <w:p w:rsidR="007B6721" w:rsidRPr="00E16220" w:rsidRDefault="007B6721" w:rsidP="007B6721">
      <w:pPr>
        <w:tabs>
          <w:tab w:val="left" w:pos="360"/>
        </w:tabs>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063"/>
        <w:gridCol w:w="3063"/>
      </w:tblGrid>
      <w:tr w:rsidR="007B6721" w:rsidRPr="00E16220" w:rsidTr="00CB1AEF">
        <w:tc>
          <w:tcPr>
            <w:tcW w:w="3063" w:type="dxa"/>
          </w:tcPr>
          <w:p w:rsidR="007B6721" w:rsidRPr="00E16220" w:rsidRDefault="007B6721" w:rsidP="00CB1AEF">
            <w:pPr>
              <w:tabs>
                <w:tab w:val="left" w:pos="360"/>
              </w:tabs>
              <w:spacing w:line="360" w:lineRule="auto"/>
            </w:pPr>
            <w:r w:rsidRPr="00E16220">
              <w:t>Zadanie</w:t>
            </w:r>
          </w:p>
        </w:tc>
        <w:tc>
          <w:tcPr>
            <w:tcW w:w="3063" w:type="dxa"/>
          </w:tcPr>
          <w:p w:rsidR="007B6721" w:rsidRPr="00E16220" w:rsidRDefault="007B6721" w:rsidP="00CB1AEF">
            <w:pPr>
              <w:tabs>
                <w:tab w:val="left" w:pos="360"/>
              </w:tabs>
              <w:spacing w:line="360" w:lineRule="auto"/>
            </w:pPr>
            <w:r w:rsidRPr="00E16220">
              <w:t>Działanie</w:t>
            </w:r>
          </w:p>
        </w:tc>
        <w:tc>
          <w:tcPr>
            <w:tcW w:w="3063" w:type="dxa"/>
          </w:tcPr>
          <w:p w:rsidR="007B6721" w:rsidRPr="00E16220" w:rsidRDefault="007B6721" w:rsidP="00CB1AEF">
            <w:pPr>
              <w:tabs>
                <w:tab w:val="left" w:pos="360"/>
              </w:tabs>
              <w:spacing w:line="360" w:lineRule="auto"/>
            </w:pPr>
            <w:r w:rsidRPr="00E16220">
              <w:t>Współpraca</w:t>
            </w:r>
          </w:p>
        </w:tc>
      </w:tr>
      <w:tr w:rsidR="007B6721" w:rsidRPr="00E16220" w:rsidTr="00CB1AEF">
        <w:tc>
          <w:tcPr>
            <w:tcW w:w="3063" w:type="dxa"/>
          </w:tcPr>
          <w:p w:rsidR="007B6721" w:rsidRPr="00E16220" w:rsidRDefault="007B6721" w:rsidP="00CB1AEF">
            <w:pPr>
              <w:tabs>
                <w:tab w:val="left" w:pos="360"/>
              </w:tabs>
              <w:spacing w:line="360" w:lineRule="auto"/>
            </w:pPr>
            <w:r w:rsidRPr="00E16220">
              <w:t>1. Stworzenie warunków kadrowych i organizacyjnych do udzielania profesjonalnej pomocy osobom stosującym przemoc w rodzinie</w:t>
            </w:r>
          </w:p>
        </w:tc>
        <w:tc>
          <w:tcPr>
            <w:tcW w:w="3063" w:type="dxa"/>
          </w:tcPr>
          <w:p w:rsidR="007B6721" w:rsidRPr="00E16220" w:rsidRDefault="007B6721" w:rsidP="00CB1AEF">
            <w:pPr>
              <w:tabs>
                <w:tab w:val="left" w:pos="360"/>
              </w:tabs>
              <w:spacing w:line="360" w:lineRule="auto"/>
            </w:pPr>
            <w:r w:rsidRPr="00E16220">
              <w:t xml:space="preserve">- opracowanie programu korekcyjno-edukacyjnego dla osób stosujących przemoc </w:t>
            </w:r>
            <w:r w:rsidRPr="00E16220">
              <w:br/>
              <w:t>w rodzinie,</w:t>
            </w:r>
          </w:p>
          <w:p w:rsidR="007B6721" w:rsidRPr="00E16220" w:rsidRDefault="007B6721" w:rsidP="00CB1AEF">
            <w:pPr>
              <w:tabs>
                <w:tab w:val="left" w:pos="360"/>
              </w:tabs>
              <w:spacing w:line="360" w:lineRule="auto"/>
            </w:pPr>
            <w:r w:rsidRPr="00E16220">
              <w:t>- zatrudnienie odpowiedniej kadry do prowadzenia programu,</w:t>
            </w:r>
          </w:p>
          <w:p w:rsidR="007B6721" w:rsidRPr="00E16220" w:rsidRDefault="007B6721" w:rsidP="00CB1AEF">
            <w:pPr>
              <w:tabs>
                <w:tab w:val="left" w:pos="360"/>
              </w:tabs>
              <w:spacing w:line="360" w:lineRule="auto"/>
            </w:pPr>
            <w:r w:rsidRPr="00E16220">
              <w:t>- zatrudnienie terapeuty lub psychoterapeuty do pracy z osobami stosującymi przemoc w rodzinie</w:t>
            </w:r>
          </w:p>
        </w:tc>
        <w:tc>
          <w:tcPr>
            <w:tcW w:w="3063" w:type="dxa"/>
          </w:tcPr>
          <w:p w:rsidR="007B6721" w:rsidRPr="00E16220" w:rsidRDefault="007B6721" w:rsidP="00CB1AEF">
            <w:pPr>
              <w:tabs>
                <w:tab w:val="left" w:pos="360"/>
              </w:tabs>
              <w:spacing w:line="360" w:lineRule="auto"/>
            </w:pPr>
            <w:r w:rsidRPr="00E16220">
              <w:t xml:space="preserve">PCPR w Ostrzeszowie </w:t>
            </w:r>
          </w:p>
        </w:tc>
      </w:tr>
      <w:tr w:rsidR="007B6721" w:rsidRPr="00E16220" w:rsidTr="00CB1AEF">
        <w:tc>
          <w:tcPr>
            <w:tcW w:w="3063" w:type="dxa"/>
          </w:tcPr>
          <w:p w:rsidR="007B6721" w:rsidRPr="00E16220" w:rsidRDefault="007B6721" w:rsidP="00CB1AEF">
            <w:pPr>
              <w:tabs>
                <w:tab w:val="left" w:pos="360"/>
              </w:tabs>
              <w:spacing w:line="360" w:lineRule="auto"/>
            </w:pPr>
            <w:r w:rsidRPr="00E16220">
              <w:t>2.Edukowanie i korygowanie zachowań osób stosujących przemoc w rodzinie</w:t>
            </w:r>
          </w:p>
        </w:tc>
        <w:tc>
          <w:tcPr>
            <w:tcW w:w="3063" w:type="dxa"/>
          </w:tcPr>
          <w:p w:rsidR="007B6721" w:rsidRPr="00E16220" w:rsidRDefault="007B6721" w:rsidP="00CB1AEF">
            <w:pPr>
              <w:tabs>
                <w:tab w:val="left" w:pos="360"/>
              </w:tabs>
              <w:spacing w:line="360" w:lineRule="auto"/>
            </w:pPr>
            <w:r w:rsidRPr="00E16220">
              <w:t>- prowadzenie programu korekcyjno-edukacyjnego dla osób stosujących przemoc w rodzinie,</w:t>
            </w:r>
          </w:p>
          <w:p w:rsidR="007B6721" w:rsidRPr="00E16220" w:rsidRDefault="007B6721" w:rsidP="00CB1AEF">
            <w:pPr>
              <w:tabs>
                <w:tab w:val="left" w:pos="360"/>
              </w:tabs>
              <w:spacing w:line="360" w:lineRule="auto"/>
            </w:pPr>
            <w:r w:rsidRPr="00E16220">
              <w:t xml:space="preserve">- prowadzenie programu psychologiczno – </w:t>
            </w:r>
            <w:r w:rsidRPr="00E16220">
              <w:lastRenderedPageBreak/>
              <w:t>terapeutycznego dla osób stosujących przemoc w rodzinie,</w:t>
            </w:r>
          </w:p>
          <w:p w:rsidR="007B6721" w:rsidRPr="00E16220" w:rsidRDefault="007B6721" w:rsidP="00CB1AEF">
            <w:pPr>
              <w:tabs>
                <w:tab w:val="left" w:pos="360"/>
              </w:tabs>
              <w:spacing w:line="360" w:lineRule="auto"/>
            </w:pPr>
            <w:r w:rsidRPr="00E16220">
              <w:t>- mini biblioteka, z której mogą korzystać m.in. osoby stosujące przemoc w rodzinie,</w:t>
            </w:r>
          </w:p>
          <w:p w:rsidR="007B6721" w:rsidRPr="00E16220" w:rsidRDefault="007B6721" w:rsidP="00CB1AEF">
            <w:pPr>
              <w:tabs>
                <w:tab w:val="left" w:pos="360"/>
              </w:tabs>
              <w:spacing w:line="360" w:lineRule="auto"/>
            </w:pPr>
            <w:r w:rsidRPr="00E16220">
              <w:t xml:space="preserve">- udzielanie specjalistycznego poradnictwa prawnego, psychologicznego, socjalnego </w:t>
            </w:r>
          </w:p>
          <w:p w:rsidR="007B6721" w:rsidRPr="00E16220" w:rsidRDefault="007B6721" w:rsidP="00CB1AEF">
            <w:pPr>
              <w:tabs>
                <w:tab w:val="left" w:pos="360"/>
              </w:tabs>
              <w:spacing w:line="360" w:lineRule="auto"/>
            </w:pPr>
          </w:p>
        </w:tc>
        <w:tc>
          <w:tcPr>
            <w:tcW w:w="3063" w:type="dxa"/>
          </w:tcPr>
          <w:p w:rsidR="007B6721" w:rsidRPr="00E16220" w:rsidRDefault="007B6721" w:rsidP="00CB1AEF">
            <w:pPr>
              <w:tabs>
                <w:tab w:val="left" w:pos="360"/>
              </w:tabs>
              <w:spacing w:line="360" w:lineRule="auto"/>
            </w:pPr>
            <w:r w:rsidRPr="00E16220">
              <w:lastRenderedPageBreak/>
              <w:t>PCPR w Ostrzeszowie przy współpracy z:</w:t>
            </w:r>
          </w:p>
          <w:p w:rsidR="007B6721" w:rsidRPr="00E16220" w:rsidRDefault="007B6721" w:rsidP="00CB1AEF">
            <w:pPr>
              <w:tabs>
                <w:tab w:val="left" w:pos="360"/>
              </w:tabs>
              <w:spacing w:line="360" w:lineRule="auto"/>
            </w:pPr>
            <w:r w:rsidRPr="00E16220">
              <w:t>- Ośrodkami Pomocy Społecznej z terenu powiatu Ostrzeszowskiego</w:t>
            </w:r>
          </w:p>
          <w:p w:rsidR="007B6721" w:rsidRPr="00E16220" w:rsidRDefault="007B6721" w:rsidP="00CB1AEF">
            <w:pPr>
              <w:tabs>
                <w:tab w:val="left" w:pos="360"/>
              </w:tabs>
              <w:spacing w:line="360" w:lineRule="auto"/>
            </w:pPr>
            <w:r w:rsidRPr="00E16220">
              <w:t>- KPP w Ostrzeszowie,</w:t>
            </w:r>
          </w:p>
          <w:p w:rsidR="007B6721" w:rsidRPr="00E16220" w:rsidRDefault="007B6721" w:rsidP="00CB1AEF">
            <w:pPr>
              <w:tabs>
                <w:tab w:val="left" w:pos="360"/>
              </w:tabs>
              <w:spacing w:line="360" w:lineRule="auto"/>
            </w:pPr>
            <w:r w:rsidRPr="00E16220">
              <w:lastRenderedPageBreak/>
              <w:t>- Sądem Rejonowym w Ostrzeszowie</w:t>
            </w:r>
          </w:p>
          <w:p w:rsidR="007B6721" w:rsidRPr="00E16220" w:rsidRDefault="007B6721" w:rsidP="00CB1AEF">
            <w:pPr>
              <w:tabs>
                <w:tab w:val="left" w:pos="360"/>
              </w:tabs>
              <w:spacing w:line="360" w:lineRule="auto"/>
            </w:pPr>
            <w:r w:rsidRPr="00E16220">
              <w:t>- Zespołem Kuratorskiej Służby Sądowej w Ostrzeszowie,</w:t>
            </w:r>
          </w:p>
          <w:p w:rsidR="007B6721" w:rsidRPr="00E16220" w:rsidRDefault="007B6721" w:rsidP="00CB1AEF">
            <w:pPr>
              <w:tabs>
                <w:tab w:val="left" w:pos="360"/>
              </w:tabs>
              <w:spacing w:line="360" w:lineRule="auto"/>
            </w:pPr>
            <w:r w:rsidRPr="00E16220">
              <w:t>- Prokuraturą Rejonową w Ostrzeszowie</w:t>
            </w:r>
          </w:p>
          <w:p w:rsidR="007B6721" w:rsidRPr="00E16220" w:rsidRDefault="007B6721" w:rsidP="00CB1AEF">
            <w:pPr>
              <w:tabs>
                <w:tab w:val="left" w:pos="360"/>
              </w:tabs>
              <w:spacing w:line="360" w:lineRule="auto"/>
            </w:pPr>
          </w:p>
        </w:tc>
      </w:tr>
    </w:tbl>
    <w:p w:rsidR="007B6721" w:rsidRPr="00E16220" w:rsidRDefault="007B6721" w:rsidP="007B6721">
      <w:pPr>
        <w:tabs>
          <w:tab w:val="left" w:pos="360"/>
        </w:tabs>
        <w:spacing w:line="360" w:lineRule="auto"/>
        <w:rPr>
          <w:b/>
        </w:rPr>
      </w:pPr>
    </w:p>
    <w:p w:rsidR="007B6721" w:rsidRPr="00E16220" w:rsidRDefault="007B6721" w:rsidP="007B6721">
      <w:pPr>
        <w:tabs>
          <w:tab w:val="left" w:pos="360"/>
        </w:tabs>
        <w:spacing w:line="360" w:lineRule="auto"/>
      </w:pPr>
      <w:r w:rsidRPr="00E16220">
        <w:rPr>
          <w:b/>
        </w:rPr>
        <w:t xml:space="preserve">Cel 3. Zwiększenie świadomości społeczności lokalnej dotyczącej zjawiska przemocy </w:t>
      </w:r>
      <w:r w:rsidRPr="00E16220">
        <w:rPr>
          <w:b/>
        </w:rPr>
        <w:br/>
        <w:t>w rodzinie (dorośli, młodzież, dzieci) wraz z profilaktyką przemocy w rodzinie.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063"/>
        <w:gridCol w:w="3063"/>
      </w:tblGrid>
      <w:tr w:rsidR="007B6721" w:rsidRPr="00E16220" w:rsidTr="00CB1AEF">
        <w:tc>
          <w:tcPr>
            <w:tcW w:w="3063" w:type="dxa"/>
          </w:tcPr>
          <w:p w:rsidR="007B6721" w:rsidRPr="00E16220" w:rsidRDefault="007B6721" w:rsidP="00CB1AEF">
            <w:pPr>
              <w:tabs>
                <w:tab w:val="left" w:pos="360"/>
              </w:tabs>
              <w:spacing w:line="360" w:lineRule="auto"/>
            </w:pPr>
            <w:r w:rsidRPr="00E16220">
              <w:t xml:space="preserve">Zadanie </w:t>
            </w:r>
          </w:p>
        </w:tc>
        <w:tc>
          <w:tcPr>
            <w:tcW w:w="3063" w:type="dxa"/>
          </w:tcPr>
          <w:p w:rsidR="007B6721" w:rsidRPr="00E16220" w:rsidRDefault="007B6721" w:rsidP="00CB1AEF">
            <w:pPr>
              <w:tabs>
                <w:tab w:val="left" w:pos="360"/>
              </w:tabs>
              <w:spacing w:line="360" w:lineRule="auto"/>
            </w:pPr>
            <w:r w:rsidRPr="00E16220">
              <w:t xml:space="preserve">Działanie </w:t>
            </w:r>
          </w:p>
        </w:tc>
        <w:tc>
          <w:tcPr>
            <w:tcW w:w="3063" w:type="dxa"/>
          </w:tcPr>
          <w:p w:rsidR="007B6721" w:rsidRPr="00E16220" w:rsidRDefault="007B6721" w:rsidP="00CB1AEF">
            <w:pPr>
              <w:tabs>
                <w:tab w:val="left" w:pos="360"/>
              </w:tabs>
              <w:spacing w:line="360" w:lineRule="auto"/>
            </w:pPr>
            <w:r w:rsidRPr="00E16220">
              <w:t xml:space="preserve">Współpraca </w:t>
            </w:r>
          </w:p>
        </w:tc>
      </w:tr>
      <w:tr w:rsidR="007B6721" w:rsidRPr="00E16220" w:rsidTr="00CB1AEF">
        <w:tc>
          <w:tcPr>
            <w:tcW w:w="3063" w:type="dxa"/>
          </w:tcPr>
          <w:p w:rsidR="007B6721" w:rsidRPr="00E16220" w:rsidRDefault="007B6721" w:rsidP="00CB1AEF">
            <w:pPr>
              <w:tabs>
                <w:tab w:val="left" w:pos="360"/>
              </w:tabs>
              <w:spacing w:line="360" w:lineRule="auto"/>
            </w:pPr>
            <w:r w:rsidRPr="00E16220">
              <w:t xml:space="preserve">1. Edukacja dzieci </w:t>
            </w:r>
            <w:r w:rsidRPr="00E16220">
              <w:br/>
              <w:t>i młodzieży</w:t>
            </w:r>
          </w:p>
          <w:p w:rsidR="007B6721" w:rsidRPr="00E16220" w:rsidRDefault="007B6721" w:rsidP="00CB1AEF">
            <w:pPr>
              <w:tabs>
                <w:tab w:val="left" w:pos="360"/>
              </w:tabs>
              <w:spacing w:line="360" w:lineRule="auto"/>
            </w:pPr>
          </w:p>
          <w:p w:rsidR="007B6721" w:rsidRPr="00E16220" w:rsidRDefault="007B6721" w:rsidP="00CB1AEF">
            <w:pPr>
              <w:tabs>
                <w:tab w:val="left" w:pos="360"/>
              </w:tabs>
              <w:spacing w:line="360" w:lineRule="auto"/>
            </w:pPr>
          </w:p>
          <w:p w:rsidR="007B6721" w:rsidRPr="00E16220" w:rsidRDefault="007B6721" w:rsidP="00CB1AEF">
            <w:pPr>
              <w:tabs>
                <w:tab w:val="left" w:pos="360"/>
              </w:tabs>
              <w:spacing w:line="360" w:lineRule="auto"/>
            </w:pPr>
          </w:p>
          <w:p w:rsidR="007B6721" w:rsidRPr="00E16220" w:rsidRDefault="007B6721" w:rsidP="00CB1AEF">
            <w:pPr>
              <w:tabs>
                <w:tab w:val="left" w:pos="360"/>
              </w:tabs>
              <w:spacing w:line="360" w:lineRule="auto"/>
            </w:pPr>
          </w:p>
          <w:p w:rsidR="007B6721" w:rsidRPr="00E16220" w:rsidRDefault="007B6721" w:rsidP="00CB1AEF">
            <w:pPr>
              <w:tabs>
                <w:tab w:val="left" w:pos="360"/>
              </w:tabs>
              <w:spacing w:line="360" w:lineRule="auto"/>
            </w:pPr>
          </w:p>
          <w:p w:rsidR="007B6721" w:rsidRPr="00E16220" w:rsidRDefault="007B6721" w:rsidP="00CB1AEF">
            <w:pPr>
              <w:tabs>
                <w:tab w:val="left" w:pos="360"/>
              </w:tabs>
              <w:spacing w:line="360" w:lineRule="auto"/>
            </w:pPr>
          </w:p>
          <w:p w:rsidR="007B6721" w:rsidRPr="00E16220" w:rsidRDefault="007B6721" w:rsidP="00CB1AEF">
            <w:pPr>
              <w:tabs>
                <w:tab w:val="left" w:pos="360"/>
              </w:tabs>
              <w:spacing w:line="360" w:lineRule="auto"/>
            </w:pPr>
          </w:p>
          <w:p w:rsidR="007B6721" w:rsidRPr="00E16220" w:rsidRDefault="007B6721" w:rsidP="00CB1AEF">
            <w:pPr>
              <w:tabs>
                <w:tab w:val="left" w:pos="360"/>
              </w:tabs>
              <w:spacing w:line="360" w:lineRule="auto"/>
            </w:pPr>
          </w:p>
          <w:p w:rsidR="007B6721" w:rsidRPr="00E16220" w:rsidRDefault="007B6721" w:rsidP="00CB1AEF">
            <w:pPr>
              <w:tabs>
                <w:tab w:val="left" w:pos="360"/>
              </w:tabs>
              <w:spacing w:line="360" w:lineRule="auto"/>
            </w:pPr>
          </w:p>
          <w:p w:rsidR="007B6721" w:rsidRPr="00E16220" w:rsidRDefault="007B6721" w:rsidP="00CB1AEF">
            <w:pPr>
              <w:tabs>
                <w:tab w:val="left" w:pos="360"/>
              </w:tabs>
              <w:spacing w:line="360" w:lineRule="auto"/>
            </w:pPr>
          </w:p>
        </w:tc>
        <w:tc>
          <w:tcPr>
            <w:tcW w:w="3063" w:type="dxa"/>
          </w:tcPr>
          <w:p w:rsidR="007B6721" w:rsidRPr="00E16220" w:rsidRDefault="007B6721" w:rsidP="00CB1AEF">
            <w:pPr>
              <w:tabs>
                <w:tab w:val="left" w:pos="360"/>
              </w:tabs>
              <w:spacing w:line="360" w:lineRule="auto"/>
            </w:pPr>
            <w:r w:rsidRPr="00E16220">
              <w:t>- opracowanie i wdrożenie w szkołach oraz przedszkolach programów edukacyjnych dotyczących zjawiska przemocy w rodzinie,</w:t>
            </w:r>
          </w:p>
          <w:p w:rsidR="007B6721" w:rsidRPr="00E16220" w:rsidRDefault="007B6721" w:rsidP="00CB1AEF">
            <w:pPr>
              <w:tabs>
                <w:tab w:val="left" w:pos="360"/>
              </w:tabs>
              <w:spacing w:line="360" w:lineRule="auto"/>
            </w:pPr>
            <w:r w:rsidRPr="00E16220">
              <w:t>- opracowanie i wdrożenie programów edukacyjnych w zakresie treningu zastępowania agresji oraz radzenia sobie z emocjami</w:t>
            </w:r>
          </w:p>
        </w:tc>
        <w:tc>
          <w:tcPr>
            <w:tcW w:w="3063" w:type="dxa"/>
          </w:tcPr>
          <w:p w:rsidR="007B6721" w:rsidRPr="00E16220" w:rsidRDefault="007B6721" w:rsidP="00CB1AEF">
            <w:pPr>
              <w:tabs>
                <w:tab w:val="left" w:pos="360"/>
              </w:tabs>
              <w:spacing w:line="360" w:lineRule="auto"/>
            </w:pPr>
            <w:r w:rsidRPr="00E16220">
              <w:t>PCPR w Ostrzeszowie przy współpracy z:</w:t>
            </w:r>
          </w:p>
          <w:p w:rsidR="007B6721" w:rsidRPr="00E16220" w:rsidRDefault="007B6721" w:rsidP="00CB1AEF">
            <w:pPr>
              <w:tabs>
                <w:tab w:val="left" w:pos="360"/>
              </w:tabs>
              <w:spacing w:line="360" w:lineRule="auto"/>
            </w:pPr>
            <w:r w:rsidRPr="00E16220">
              <w:t>- Poradnią Psychologiczno-Pedagogiczną w Ostrzeszowie,</w:t>
            </w:r>
          </w:p>
          <w:p w:rsidR="007B6721" w:rsidRPr="00E16220" w:rsidRDefault="007B6721" w:rsidP="00CB1AEF">
            <w:pPr>
              <w:tabs>
                <w:tab w:val="left" w:pos="360"/>
              </w:tabs>
              <w:spacing w:line="360" w:lineRule="auto"/>
            </w:pPr>
            <w:r w:rsidRPr="00E16220">
              <w:t>- Szkołami i przedszkolami z terenu powiatu ostrzeszowskiego</w:t>
            </w:r>
          </w:p>
          <w:p w:rsidR="007B6721" w:rsidRPr="00E16220" w:rsidRDefault="007B6721" w:rsidP="00CB1AEF">
            <w:pPr>
              <w:tabs>
                <w:tab w:val="left" w:pos="360"/>
              </w:tabs>
              <w:spacing w:line="360" w:lineRule="auto"/>
            </w:pPr>
            <w:r w:rsidRPr="00E16220">
              <w:t>- Gminnymi Komisjami ds. Rozwiązywania Problemów Alkoholowych z terenu powiatu ostrzeszowskiego</w:t>
            </w:r>
          </w:p>
        </w:tc>
      </w:tr>
      <w:tr w:rsidR="007B6721" w:rsidRPr="00E16220" w:rsidTr="00CB1AEF">
        <w:tc>
          <w:tcPr>
            <w:tcW w:w="3063" w:type="dxa"/>
          </w:tcPr>
          <w:p w:rsidR="007B6721" w:rsidRPr="00E16220" w:rsidRDefault="007B6721" w:rsidP="00CB1AEF">
            <w:pPr>
              <w:tabs>
                <w:tab w:val="left" w:pos="360"/>
              </w:tabs>
              <w:spacing w:line="360" w:lineRule="auto"/>
            </w:pPr>
            <w:r w:rsidRPr="00E16220">
              <w:t xml:space="preserve">2. Podwyższenie świadomości i wrażliwości społecznej w zakresie zjawiska przemocy </w:t>
            </w:r>
            <w:r w:rsidRPr="00E16220">
              <w:br/>
              <w:t>w rodzinie</w:t>
            </w:r>
          </w:p>
        </w:tc>
        <w:tc>
          <w:tcPr>
            <w:tcW w:w="3063" w:type="dxa"/>
          </w:tcPr>
          <w:p w:rsidR="007B6721" w:rsidRPr="00E16220" w:rsidRDefault="007B6721" w:rsidP="00CB1AEF">
            <w:pPr>
              <w:tabs>
                <w:tab w:val="left" w:pos="360"/>
              </w:tabs>
              <w:spacing w:line="360" w:lineRule="auto"/>
            </w:pPr>
            <w:r w:rsidRPr="00E16220">
              <w:t>- opracowanie informatora z podstawowymi zagadnieniami z zakresu przemocy w rodzinie,</w:t>
            </w:r>
            <w:r w:rsidRPr="00E16220">
              <w:br/>
              <w:t xml:space="preserve">- minibiblioteka z pozycjami książkowymi z obszaru </w:t>
            </w:r>
            <w:r w:rsidRPr="00E16220">
              <w:lastRenderedPageBreak/>
              <w:t>przemocy w rodzinie, która jest dostępna dla mieszkańców powiatu ostrzeszowskiego,</w:t>
            </w:r>
          </w:p>
          <w:p w:rsidR="007B6721" w:rsidRPr="00E16220" w:rsidRDefault="007B6721" w:rsidP="00CB1AEF">
            <w:pPr>
              <w:tabs>
                <w:tab w:val="left" w:pos="360"/>
              </w:tabs>
              <w:spacing w:line="360" w:lineRule="auto"/>
            </w:pPr>
            <w:r w:rsidRPr="00E16220">
              <w:t>-</w:t>
            </w:r>
            <w:r w:rsidRPr="00E16220">
              <w:rPr>
                <w:color w:val="000000"/>
              </w:rPr>
              <w:t xml:space="preserve"> zredagowanie informatora z danymi placówek świadczących pomoc medyczną, psychologiczną, prawną, zawodową, rodzinną (informacje dla osób dotkniętych przemocą w rodzinie),</w:t>
            </w:r>
          </w:p>
          <w:p w:rsidR="007B6721" w:rsidRPr="00E16220" w:rsidRDefault="007B6721" w:rsidP="00CB1AEF">
            <w:pPr>
              <w:tabs>
                <w:tab w:val="left" w:pos="360"/>
              </w:tabs>
              <w:spacing w:line="360" w:lineRule="auto"/>
            </w:pPr>
            <w:r w:rsidRPr="00E16220">
              <w:t xml:space="preserve">- zredagowanie informatora zawierającego dane </w:t>
            </w:r>
            <w:r w:rsidRPr="00E16220">
              <w:rPr>
                <w:color w:val="000000"/>
              </w:rPr>
              <w:t>instytucji z terenu powiatu ostrzeszowskiego realizujące oferty dla osób stosujących przemoc,</w:t>
            </w:r>
          </w:p>
        </w:tc>
        <w:tc>
          <w:tcPr>
            <w:tcW w:w="3063" w:type="dxa"/>
          </w:tcPr>
          <w:p w:rsidR="007B6721" w:rsidRPr="00E16220" w:rsidRDefault="007B6721" w:rsidP="00CB1AEF">
            <w:pPr>
              <w:tabs>
                <w:tab w:val="left" w:pos="360"/>
              </w:tabs>
              <w:spacing w:line="360" w:lineRule="auto"/>
            </w:pPr>
            <w:r w:rsidRPr="00E16220">
              <w:lastRenderedPageBreak/>
              <w:t>PCPR w Ostrzeszowie przy współpracy ze wszystkimi służbami i instytucjami pracującymi w zakresie przeciwdziałania zjawisku przemocy w szczególności:</w:t>
            </w:r>
          </w:p>
          <w:p w:rsidR="007B6721" w:rsidRPr="00E16220" w:rsidRDefault="007B6721" w:rsidP="00CB1AEF">
            <w:pPr>
              <w:tabs>
                <w:tab w:val="left" w:pos="360"/>
              </w:tabs>
              <w:spacing w:line="360" w:lineRule="auto"/>
            </w:pPr>
            <w:r w:rsidRPr="00E16220">
              <w:lastRenderedPageBreak/>
              <w:t>- Ośrodkami Pomocy Społecznej z terenu powiatu ostrzeszowskiego</w:t>
            </w:r>
          </w:p>
          <w:p w:rsidR="007B6721" w:rsidRPr="00E16220" w:rsidRDefault="007B6721" w:rsidP="00CB1AEF">
            <w:pPr>
              <w:tabs>
                <w:tab w:val="left" w:pos="360"/>
              </w:tabs>
              <w:spacing w:line="360" w:lineRule="auto"/>
            </w:pPr>
            <w:r w:rsidRPr="00E16220">
              <w:t>- Gminnymi Komisjami Rozwiązywania Problemów Alkoholowych z terenu powiatu ostrzeszowskiego</w:t>
            </w:r>
          </w:p>
        </w:tc>
      </w:tr>
      <w:tr w:rsidR="007B6721" w:rsidRPr="00E16220" w:rsidTr="00CB1AEF">
        <w:tc>
          <w:tcPr>
            <w:tcW w:w="3063" w:type="dxa"/>
          </w:tcPr>
          <w:p w:rsidR="007B6721" w:rsidRPr="00E16220" w:rsidRDefault="007B6721" w:rsidP="00CB1AEF">
            <w:pPr>
              <w:tabs>
                <w:tab w:val="left" w:pos="360"/>
              </w:tabs>
              <w:spacing w:line="360" w:lineRule="auto"/>
            </w:pPr>
            <w:r w:rsidRPr="00E16220">
              <w:lastRenderedPageBreak/>
              <w:t xml:space="preserve">3. Działania profilaktyczne wśród osób dorosłych </w:t>
            </w:r>
          </w:p>
        </w:tc>
        <w:tc>
          <w:tcPr>
            <w:tcW w:w="3063" w:type="dxa"/>
          </w:tcPr>
          <w:p w:rsidR="007B6721" w:rsidRPr="00E16220" w:rsidRDefault="007B6721" w:rsidP="00CB1AEF">
            <w:pPr>
              <w:tabs>
                <w:tab w:val="left" w:pos="360"/>
              </w:tabs>
              <w:spacing w:line="360" w:lineRule="auto"/>
            </w:pPr>
            <w:r w:rsidRPr="00E16220">
              <w:t>- opracowanie informatora z podstawowymi zagadnieniami z zakresu przemocy w rodzinie,</w:t>
            </w:r>
            <w:r w:rsidRPr="00E16220">
              <w:br/>
              <w:t>- opracowanie i wdrożenie zajęć warsztatowych dla rodziców kształtujących prawidłowe umiejętności wychowawcze,</w:t>
            </w:r>
          </w:p>
        </w:tc>
        <w:tc>
          <w:tcPr>
            <w:tcW w:w="3063" w:type="dxa"/>
          </w:tcPr>
          <w:p w:rsidR="007B6721" w:rsidRPr="00E16220" w:rsidRDefault="007B6721" w:rsidP="00CB1AEF">
            <w:pPr>
              <w:tabs>
                <w:tab w:val="left" w:pos="360"/>
              </w:tabs>
              <w:spacing w:line="360" w:lineRule="auto"/>
            </w:pPr>
            <w:r w:rsidRPr="00E16220">
              <w:t>PCPR w Ostrzeszowie przy współpracy z:</w:t>
            </w:r>
          </w:p>
          <w:p w:rsidR="007B6721" w:rsidRPr="00E16220" w:rsidRDefault="007B6721" w:rsidP="00CB1AEF">
            <w:pPr>
              <w:tabs>
                <w:tab w:val="left" w:pos="360"/>
              </w:tabs>
              <w:spacing w:line="360" w:lineRule="auto"/>
            </w:pPr>
            <w:r w:rsidRPr="00E16220">
              <w:t>- Poradnią Psychologiczno-Pedagogiczną w Ostrzeszowie</w:t>
            </w:r>
          </w:p>
        </w:tc>
      </w:tr>
    </w:tbl>
    <w:p w:rsidR="007B6721" w:rsidRPr="00E16220" w:rsidRDefault="007B6721" w:rsidP="007B6721">
      <w:pPr>
        <w:tabs>
          <w:tab w:val="left" w:pos="900"/>
        </w:tabs>
        <w:spacing w:line="360" w:lineRule="auto"/>
        <w:ind w:firstLine="360"/>
        <w:jc w:val="both"/>
      </w:pPr>
    </w:p>
    <w:p w:rsidR="007B6721" w:rsidRPr="00E16220" w:rsidRDefault="007B6721" w:rsidP="007B6721">
      <w:pPr>
        <w:tabs>
          <w:tab w:val="left" w:pos="900"/>
        </w:tabs>
        <w:spacing w:line="360" w:lineRule="auto"/>
        <w:ind w:firstLine="360"/>
        <w:jc w:val="both"/>
        <w:rPr>
          <w:b/>
        </w:rPr>
      </w:pPr>
      <w:r w:rsidRPr="00E16220">
        <w:t xml:space="preserve"> </w:t>
      </w:r>
      <w:r w:rsidRPr="00E16220">
        <w:rPr>
          <w:b/>
        </w:rPr>
        <w:t>Cel 4. Budowa zintegrowanego systemu przeciwdziałania przemocy w rodzinie</w:t>
      </w:r>
    </w:p>
    <w:p w:rsidR="007B6721" w:rsidRPr="00E16220" w:rsidRDefault="007B6721" w:rsidP="007B6721">
      <w:pPr>
        <w:tabs>
          <w:tab w:val="left" w:pos="900"/>
        </w:tabs>
        <w:spacing w:line="360" w:lineRule="auto"/>
        <w:ind w:firstLine="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063"/>
        <w:gridCol w:w="3063"/>
      </w:tblGrid>
      <w:tr w:rsidR="007B6721" w:rsidRPr="00E16220" w:rsidTr="00CB1AEF">
        <w:tc>
          <w:tcPr>
            <w:tcW w:w="3063" w:type="dxa"/>
          </w:tcPr>
          <w:p w:rsidR="007B6721" w:rsidRPr="00E16220" w:rsidRDefault="007B6721" w:rsidP="00CB1AEF">
            <w:pPr>
              <w:tabs>
                <w:tab w:val="left" w:pos="900"/>
              </w:tabs>
              <w:spacing w:line="360" w:lineRule="auto"/>
            </w:pPr>
            <w:r w:rsidRPr="00E16220">
              <w:t>Zadanie</w:t>
            </w:r>
          </w:p>
        </w:tc>
        <w:tc>
          <w:tcPr>
            <w:tcW w:w="3063" w:type="dxa"/>
          </w:tcPr>
          <w:p w:rsidR="007B6721" w:rsidRPr="00E16220" w:rsidRDefault="007B6721" w:rsidP="00CB1AEF">
            <w:pPr>
              <w:tabs>
                <w:tab w:val="left" w:pos="900"/>
              </w:tabs>
              <w:spacing w:line="360" w:lineRule="auto"/>
            </w:pPr>
            <w:r w:rsidRPr="00E16220">
              <w:t>Działanie</w:t>
            </w:r>
          </w:p>
        </w:tc>
        <w:tc>
          <w:tcPr>
            <w:tcW w:w="3063" w:type="dxa"/>
          </w:tcPr>
          <w:p w:rsidR="007B6721" w:rsidRPr="00E16220" w:rsidRDefault="007B6721" w:rsidP="00CB1AEF">
            <w:pPr>
              <w:tabs>
                <w:tab w:val="left" w:pos="900"/>
              </w:tabs>
              <w:spacing w:line="360" w:lineRule="auto"/>
              <w:jc w:val="both"/>
            </w:pPr>
            <w:r w:rsidRPr="00E16220">
              <w:t>Współpraca</w:t>
            </w:r>
          </w:p>
        </w:tc>
      </w:tr>
      <w:tr w:rsidR="007B6721" w:rsidRPr="00E16220" w:rsidTr="00CB1AEF">
        <w:tc>
          <w:tcPr>
            <w:tcW w:w="3063" w:type="dxa"/>
          </w:tcPr>
          <w:p w:rsidR="007B6721" w:rsidRPr="00E16220" w:rsidRDefault="007B6721" w:rsidP="00CB1AEF">
            <w:pPr>
              <w:tabs>
                <w:tab w:val="left" w:pos="900"/>
              </w:tabs>
              <w:spacing w:line="360" w:lineRule="auto"/>
            </w:pPr>
            <w:r w:rsidRPr="00E16220">
              <w:t xml:space="preserve">1.Podnoszenie kompetencji </w:t>
            </w:r>
            <w:r w:rsidRPr="00E16220">
              <w:br/>
              <w:t xml:space="preserve">i zawodowych kwalifikacji służb zajmujących się problemem przemocy </w:t>
            </w:r>
            <w:r w:rsidRPr="00E16220">
              <w:br/>
            </w:r>
            <w:r w:rsidRPr="00E16220">
              <w:lastRenderedPageBreak/>
              <w:t>w rodzinie</w:t>
            </w:r>
          </w:p>
        </w:tc>
        <w:tc>
          <w:tcPr>
            <w:tcW w:w="3063" w:type="dxa"/>
          </w:tcPr>
          <w:p w:rsidR="007B6721" w:rsidRPr="00E16220" w:rsidRDefault="007B6721" w:rsidP="00CB1AEF">
            <w:pPr>
              <w:tabs>
                <w:tab w:val="left" w:pos="900"/>
              </w:tabs>
              <w:spacing w:line="360" w:lineRule="auto"/>
            </w:pPr>
            <w:r w:rsidRPr="00E16220">
              <w:lastRenderedPageBreak/>
              <w:t xml:space="preserve">- udział osób zajmujących się problemem przemocy </w:t>
            </w:r>
            <w:r w:rsidRPr="00E16220">
              <w:br/>
              <w:t xml:space="preserve">w rodzinie w szkoleniach </w:t>
            </w:r>
            <w:r w:rsidRPr="00E16220">
              <w:br/>
              <w:t xml:space="preserve">i konferencjach dotyczących </w:t>
            </w:r>
            <w:r w:rsidRPr="00E16220">
              <w:lastRenderedPageBreak/>
              <w:t xml:space="preserve">zjawiska przemocy </w:t>
            </w:r>
            <w:r w:rsidRPr="00E16220">
              <w:br/>
              <w:t>w rodzinie,</w:t>
            </w:r>
          </w:p>
          <w:p w:rsidR="007B6721" w:rsidRPr="00E16220" w:rsidRDefault="007B6721" w:rsidP="00CB1AEF">
            <w:pPr>
              <w:tabs>
                <w:tab w:val="left" w:pos="900"/>
              </w:tabs>
              <w:spacing w:line="360" w:lineRule="auto"/>
            </w:pPr>
            <w:r w:rsidRPr="00E16220">
              <w:t xml:space="preserve">- organizacja szkoleń i konferencji dotyczących zjawiska przemocy </w:t>
            </w:r>
            <w:r w:rsidRPr="00E16220">
              <w:br/>
              <w:t>w rodzinie dla osób zajmujących się problemem przemocy w rodzinie,</w:t>
            </w:r>
          </w:p>
          <w:p w:rsidR="007B6721" w:rsidRPr="00E16220" w:rsidRDefault="007B6721" w:rsidP="00CB1AEF">
            <w:pPr>
              <w:tabs>
                <w:tab w:val="left" w:pos="900"/>
              </w:tabs>
              <w:spacing w:line="360" w:lineRule="auto"/>
            </w:pPr>
          </w:p>
        </w:tc>
        <w:tc>
          <w:tcPr>
            <w:tcW w:w="3063" w:type="dxa"/>
          </w:tcPr>
          <w:p w:rsidR="007B6721" w:rsidRPr="00E16220" w:rsidRDefault="007B6721" w:rsidP="00CB1AEF">
            <w:pPr>
              <w:tabs>
                <w:tab w:val="left" w:pos="360"/>
              </w:tabs>
              <w:spacing w:line="360" w:lineRule="auto"/>
            </w:pPr>
            <w:r w:rsidRPr="00E16220">
              <w:lastRenderedPageBreak/>
              <w:t xml:space="preserve">PCPR w Ostrzeszowie przy współpracy ze wszystkimi służbami i instytucjami pracującymi w zakresie </w:t>
            </w:r>
            <w:r w:rsidRPr="00E16220">
              <w:lastRenderedPageBreak/>
              <w:t>przeciwdziałania zjawisku przemocy</w:t>
            </w:r>
          </w:p>
        </w:tc>
      </w:tr>
      <w:tr w:rsidR="007B6721" w:rsidRPr="00E16220" w:rsidTr="00CB1AEF">
        <w:tc>
          <w:tcPr>
            <w:tcW w:w="3063" w:type="dxa"/>
          </w:tcPr>
          <w:p w:rsidR="007B6721" w:rsidRPr="00E16220" w:rsidRDefault="007B6721" w:rsidP="00CB1AEF">
            <w:pPr>
              <w:tabs>
                <w:tab w:val="left" w:pos="900"/>
              </w:tabs>
              <w:spacing w:line="360" w:lineRule="auto"/>
            </w:pPr>
            <w:r w:rsidRPr="00E16220">
              <w:lastRenderedPageBreak/>
              <w:t>2. Rozwój sieci wsparcia dla pracowników służb pomocowych</w:t>
            </w:r>
          </w:p>
        </w:tc>
        <w:tc>
          <w:tcPr>
            <w:tcW w:w="3063" w:type="dxa"/>
          </w:tcPr>
          <w:p w:rsidR="007B6721" w:rsidRPr="00E16220" w:rsidRDefault="007B6721" w:rsidP="00CB1AEF">
            <w:pPr>
              <w:tabs>
                <w:tab w:val="left" w:pos="900"/>
              </w:tabs>
              <w:spacing w:line="360" w:lineRule="auto"/>
            </w:pPr>
            <w:r w:rsidRPr="00E16220">
              <w:t>- zatrudnienie superwizora, uczestnictwo w superwizji pracowników służb pomocowych</w:t>
            </w:r>
          </w:p>
          <w:p w:rsidR="007B6721" w:rsidRPr="00E16220" w:rsidRDefault="007B6721" w:rsidP="00CB1AEF">
            <w:pPr>
              <w:tabs>
                <w:tab w:val="left" w:pos="900"/>
              </w:tabs>
              <w:spacing w:line="360" w:lineRule="auto"/>
            </w:pPr>
            <w:r w:rsidRPr="00E16220">
              <w:t xml:space="preserve">- organizacja spotkań pracowników socjalnych </w:t>
            </w:r>
            <w:r w:rsidRPr="00E16220">
              <w:br/>
              <w:t xml:space="preserve">z terenu powiatu ostrzeszowskiego służących wymianie doświadczeń oraz wzajemnej konsultacji </w:t>
            </w:r>
            <w:r w:rsidRPr="00E16220">
              <w:br/>
              <w:t xml:space="preserve">w zakresie problemów związanych z przemocą </w:t>
            </w:r>
            <w:r w:rsidRPr="00E16220">
              <w:br/>
              <w:t>w rodzinie</w:t>
            </w:r>
          </w:p>
        </w:tc>
        <w:tc>
          <w:tcPr>
            <w:tcW w:w="3063" w:type="dxa"/>
          </w:tcPr>
          <w:p w:rsidR="007B6721" w:rsidRPr="00E16220" w:rsidRDefault="007B6721" w:rsidP="00CB1AEF">
            <w:pPr>
              <w:tabs>
                <w:tab w:val="left" w:pos="360"/>
              </w:tabs>
              <w:spacing w:line="360" w:lineRule="auto"/>
            </w:pPr>
            <w:r w:rsidRPr="00E16220">
              <w:t xml:space="preserve">PCPR w Ostrzeszowie </w:t>
            </w:r>
          </w:p>
        </w:tc>
      </w:tr>
      <w:tr w:rsidR="007B6721" w:rsidRPr="00E16220" w:rsidTr="00CB1AEF">
        <w:tc>
          <w:tcPr>
            <w:tcW w:w="3063" w:type="dxa"/>
          </w:tcPr>
          <w:p w:rsidR="007B6721" w:rsidRPr="00E16220" w:rsidRDefault="007B6721" w:rsidP="00CB1AEF">
            <w:pPr>
              <w:tabs>
                <w:tab w:val="left" w:pos="900"/>
              </w:tabs>
              <w:spacing w:line="360" w:lineRule="auto"/>
            </w:pPr>
            <w:r w:rsidRPr="00E16220">
              <w:t>3. Integracja i współpraca służb pomocowych</w:t>
            </w:r>
          </w:p>
          <w:p w:rsidR="007B6721" w:rsidRPr="00E16220" w:rsidRDefault="007B6721" w:rsidP="00CB1AEF">
            <w:pPr>
              <w:tabs>
                <w:tab w:val="left" w:pos="900"/>
              </w:tabs>
              <w:spacing w:line="360" w:lineRule="auto"/>
            </w:pPr>
          </w:p>
          <w:p w:rsidR="007B6721" w:rsidRPr="00E16220" w:rsidRDefault="007B6721" w:rsidP="00CB1AEF">
            <w:pPr>
              <w:tabs>
                <w:tab w:val="left" w:pos="900"/>
              </w:tabs>
              <w:spacing w:line="360" w:lineRule="auto"/>
            </w:pPr>
          </w:p>
          <w:p w:rsidR="007B6721" w:rsidRPr="00E16220" w:rsidRDefault="007B6721" w:rsidP="00CB1AEF">
            <w:pPr>
              <w:tabs>
                <w:tab w:val="left" w:pos="900"/>
              </w:tabs>
              <w:spacing w:line="360" w:lineRule="auto"/>
            </w:pPr>
          </w:p>
          <w:p w:rsidR="007B6721" w:rsidRPr="00E16220" w:rsidRDefault="007B6721" w:rsidP="00CB1AEF">
            <w:pPr>
              <w:tabs>
                <w:tab w:val="left" w:pos="900"/>
              </w:tabs>
              <w:spacing w:line="360" w:lineRule="auto"/>
            </w:pPr>
          </w:p>
        </w:tc>
        <w:tc>
          <w:tcPr>
            <w:tcW w:w="3063" w:type="dxa"/>
          </w:tcPr>
          <w:p w:rsidR="007B6721" w:rsidRPr="00E16220" w:rsidRDefault="007B6721" w:rsidP="00CB1AEF">
            <w:pPr>
              <w:tabs>
                <w:tab w:val="left" w:pos="900"/>
              </w:tabs>
              <w:spacing w:line="360" w:lineRule="auto"/>
            </w:pPr>
            <w:r w:rsidRPr="00E16220">
              <w:t xml:space="preserve">- udział w powoływanych przez gminy zespołach interdyscyplinarnych </w:t>
            </w:r>
            <w:r w:rsidRPr="00E16220">
              <w:br/>
              <w:t>i grupach roboczych</w:t>
            </w:r>
          </w:p>
          <w:p w:rsidR="007B6721" w:rsidRPr="00E16220" w:rsidRDefault="007B6721" w:rsidP="00CB1AEF">
            <w:pPr>
              <w:tabs>
                <w:tab w:val="left" w:pos="900"/>
              </w:tabs>
              <w:spacing w:line="360" w:lineRule="auto"/>
            </w:pPr>
            <w:r w:rsidRPr="00E16220">
              <w:t xml:space="preserve">- współpraca służb </w:t>
            </w:r>
            <w:r w:rsidRPr="00E16220">
              <w:br/>
              <w:t xml:space="preserve">i instytucji pomocowych </w:t>
            </w:r>
            <w:r w:rsidRPr="00E16220">
              <w:br/>
              <w:t>w zakresie zjawiska przemocy w rodzinie</w:t>
            </w:r>
          </w:p>
        </w:tc>
        <w:tc>
          <w:tcPr>
            <w:tcW w:w="3063" w:type="dxa"/>
          </w:tcPr>
          <w:p w:rsidR="007B6721" w:rsidRPr="00E16220" w:rsidRDefault="007B6721" w:rsidP="00CB1AEF">
            <w:pPr>
              <w:tabs>
                <w:tab w:val="left" w:pos="360"/>
              </w:tabs>
              <w:spacing w:line="360" w:lineRule="auto"/>
            </w:pPr>
            <w:r w:rsidRPr="00E16220">
              <w:t>PCPR w Ostrzeszowie przy współpracy ze wszystkimi służbami i instytucjami pracującymi w zakresie przeciwdziałania zjawisku przemocy</w:t>
            </w:r>
          </w:p>
          <w:p w:rsidR="007B6721" w:rsidRPr="00E16220" w:rsidRDefault="007B6721" w:rsidP="00CB1AEF">
            <w:pPr>
              <w:tabs>
                <w:tab w:val="left" w:pos="900"/>
              </w:tabs>
              <w:spacing w:line="360" w:lineRule="auto"/>
              <w:jc w:val="both"/>
            </w:pPr>
          </w:p>
        </w:tc>
      </w:tr>
      <w:tr w:rsidR="007B6721" w:rsidRPr="00E16220" w:rsidTr="00CB1AEF">
        <w:tc>
          <w:tcPr>
            <w:tcW w:w="3063" w:type="dxa"/>
          </w:tcPr>
          <w:p w:rsidR="007B6721" w:rsidRPr="00E16220" w:rsidRDefault="007B6721" w:rsidP="00CB1AEF">
            <w:pPr>
              <w:tabs>
                <w:tab w:val="left" w:pos="900"/>
              </w:tabs>
              <w:spacing w:line="360" w:lineRule="auto"/>
            </w:pPr>
            <w:r w:rsidRPr="00E16220">
              <w:t xml:space="preserve">4. Stworzenie oraz utrzymanie organizacyjnych i kadrowych warunków do udzielania profesjonalnej pomocy w zakresie zjawiska </w:t>
            </w:r>
            <w:r w:rsidRPr="00E16220">
              <w:lastRenderedPageBreak/>
              <w:t>przemocy w rodzinie</w:t>
            </w:r>
          </w:p>
        </w:tc>
        <w:tc>
          <w:tcPr>
            <w:tcW w:w="3063" w:type="dxa"/>
          </w:tcPr>
          <w:p w:rsidR="007B6721" w:rsidRPr="00E16220" w:rsidRDefault="007B6721" w:rsidP="00CB1AEF">
            <w:pPr>
              <w:tabs>
                <w:tab w:val="left" w:pos="900"/>
              </w:tabs>
              <w:spacing w:line="360" w:lineRule="auto"/>
            </w:pPr>
            <w:r w:rsidRPr="00E16220">
              <w:lastRenderedPageBreak/>
              <w:t>- zatrudnienie pedagoga, terapeuty lub psychoterapeuty działającego w zakresie zjawiska przemocy w rodzinie</w:t>
            </w:r>
          </w:p>
          <w:p w:rsidR="007B6721" w:rsidRPr="00E16220" w:rsidRDefault="007B6721" w:rsidP="00CB1AEF">
            <w:pPr>
              <w:tabs>
                <w:tab w:val="left" w:pos="900"/>
              </w:tabs>
              <w:spacing w:line="360" w:lineRule="auto"/>
            </w:pPr>
            <w:r w:rsidRPr="00E16220">
              <w:lastRenderedPageBreak/>
              <w:t>- utrzymanie standardów „Przyjaznego Pokoju Przesłuchań”</w:t>
            </w:r>
          </w:p>
          <w:p w:rsidR="007B6721" w:rsidRPr="00E16220" w:rsidRDefault="007B6721" w:rsidP="00CB1AEF">
            <w:pPr>
              <w:tabs>
                <w:tab w:val="left" w:pos="900"/>
              </w:tabs>
              <w:spacing w:line="360" w:lineRule="auto"/>
            </w:pPr>
            <w:r w:rsidRPr="00E16220">
              <w:t>- adaptacja i remont pomieszczeń strychu budynku Ośrodka Interwencji Kryzysowej w Ostrzeszowie jako dodatkowego lokalu służącego do pracy w zakresie zjawiska przemocy w rodzinie</w:t>
            </w:r>
          </w:p>
        </w:tc>
        <w:tc>
          <w:tcPr>
            <w:tcW w:w="3063" w:type="dxa"/>
          </w:tcPr>
          <w:p w:rsidR="007B6721" w:rsidRPr="00E16220" w:rsidRDefault="007B6721" w:rsidP="00CB1AEF">
            <w:pPr>
              <w:tabs>
                <w:tab w:val="left" w:pos="900"/>
              </w:tabs>
              <w:spacing w:line="360" w:lineRule="auto"/>
              <w:jc w:val="both"/>
            </w:pPr>
            <w:r w:rsidRPr="00E16220">
              <w:lastRenderedPageBreak/>
              <w:t>PCPR w Ostrzeszowie</w:t>
            </w:r>
          </w:p>
        </w:tc>
      </w:tr>
    </w:tbl>
    <w:p w:rsidR="007B6721" w:rsidRPr="00E16220" w:rsidRDefault="007B6721" w:rsidP="007B6721">
      <w:pPr>
        <w:tabs>
          <w:tab w:val="left" w:pos="567"/>
        </w:tabs>
        <w:spacing w:line="360" w:lineRule="auto"/>
        <w:ind w:left="1260"/>
        <w:jc w:val="both"/>
        <w:rPr>
          <w:b/>
        </w:rPr>
      </w:pPr>
    </w:p>
    <w:p w:rsidR="007B6721" w:rsidRPr="00E16220" w:rsidRDefault="007B6721" w:rsidP="007B6721">
      <w:pPr>
        <w:numPr>
          <w:ilvl w:val="0"/>
          <w:numId w:val="7"/>
        </w:numPr>
        <w:tabs>
          <w:tab w:val="left" w:pos="567"/>
        </w:tabs>
        <w:spacing w:line="360" w:lineRule="auto"/>
        <w:jc w:val="both"/>
        <w:rPr>
          <w:b/>
        </w:rPr>
      </w:pPr>
      <w:r w:rsidRPr="00E16220">
        <w:rPr>
          <w:b/>
        </w:rPr>
        <w:t>Rezultaty podejmowanych działań w ramach Programu:</w:t>
      </w:r>
    </w:p>
    <w:p w:rsidR="007B6721" w:rsidRPr="00E16220" w:rsidRDefault="007B6721" w:rsidP="007B6721">
      <w:pPr>
        <w:tabs>
          <w:tab w:val="left" w:pos="900"/>
        </w:tabs>
        <w:spacing w:line="360" w:lineRule="auto"/>
        <w:jc w:val="both"/>
        <w:rPr>
          <w:b/>
        </w:rPr>
      </w:pPr>
    </w:p>
    <w:p w:rsidR="007B6721" w:rsidRPr="00E16220" w:rsidRDefault="007B6721" w:rsidP="007B6721">
      <w:pPr>
        <w:numPr>
          <w:ilvl w:val="0"/>
          <w:numId w:val="5"/>
        </w:numPr>
        <w:tabs>
          <w:tab w:val="left" w:pos="360"/>
        </w:tabs>
        <w:spacing w:line="360" w:lineRule="auto"/>
        <w:jc w:val="both"/>
      </w:pPr>
      <w:r w:rsidRPr="00E16220">
        <w:t>zmniejszenie skali zjawiska przemocy w rodzinie w powiecie ostrzeszowskim,</w:t>
      </w:r>
    </w:p>
    <w:p w:rsidR="007B6721" w:rsidRPr="00E16220" w:rsidRDefault="007B6721" w:rsidP="007B6721">
      <w:pPr>
        <w:numPr>
          <w:ilvl w:val="0"/>
          <w:numId w:val="5"/>
        </w:numPr>
        <w:tabs>
          <w:tab w:val="left" w:pos="360"/>
        </w:tabs>
        <w:spacing w:line="360" w:lineRule="auto"/>
        <w:jc w:val="both"/>
      </w:pPr>
      <w:r w:rsidRPr="00E16220">
        <w:t xml:space="preserve">zwiększenie dostępności specjalistycznej pomocy dla osób doznających przemocy </w:t>
      </w:r>
      <w:r w:rsidRPr="00E16220">
        <w:br/>
        <w:t>w rodzinie,</w:t>
      </w:r>
    </w:p>
    <w:p w:rsidR="007B6721" w:rsidRPr="00E16220" w:rsidRDefault="007B6721" w:rsidP="007B6721">
      <w:pPr>
        <w:numPr>
          <w:ilvl w:val="0"/>
          <w:numId w:val="5"/>
        </w:numPr>
        <w:tabs>
          <w:tab w:val="left" w:pos="360"/>
        </w:tabs>
        <w:spacing w:line="360" w:lineRule="auto"/>
        <w:jc w:val="both"/>
      </w:pPr>
      <w:r w:rsidRPr="00E16220">
        <w:t>zwiększenie skuteczności ochrony ofiar przed dalszym krzywdzeniem,</w:t>
      </w:r>
    </w:p>
    <w:p w:rsidR="007B6721" w:rsidRPr="00E16220" w:rsidRDefault="007B6721" w:rsidP="007B6721">
      <w:pPr>
        <w:numPr>
          <w:ilvl w:val="0"/>
          <w:numId w:val="5"/>
        </w:numPr>
        <w:tabs>
          <w:tab w:val="left" w:pos="360"/>
        </w:tabs>
        <w:spacing w:line="360" w:lineRule="auto"/>
        <w:jc w:val="both"/>
      </w:pPr>
      <w:r w:rsidRPr="00E16220">
        <w:t>podniesienie jakości usług świadczonych na rzecz osób doznających przemocy w rodzinie</w:t>
      </w:r>
    </w:p>
    <w:p w:rsidR="007B6721" w:rsidRPr="00E16220" w:rsidRDefault="007B6721" w:rsidP="007B6721">
      <w:pPr>
        <w:numPr>
          <w:ilvl w:val="0"/>
          <w:numId w:val="5"/>
        </w:numPr>
        <w:tabs>
          <w:tab w:val="left" w:pos="360"/>
        </w:tabs>
        <w:spacing w:line="360" w:lineRule="auto"/>
        <w:jc w:val="both"/>
      </w:pPr>
      <w:r w:rsidRPr="00E16220">
        <w:t xml:space="preserve">zmiana zachowań osób stosujących przemoc w kierunku prawidłowych zachowań </w:t>
      </w:r>
      <w:r w:rsidRPr="00E16220">
        <w:br/>
        <w:t xml:space="preserve">i zatrzymania stosowania przemocy (uświadomienie następstw wynikających </w:t>
      </w:r>
      <w:r w:rsidRPr="00E16220">
        <w:br/>
        <w:t>ze stosowania przemocy oraz wykształcenie umiejętności przezwyciężenia konfliktów przez wykorzystanie odpowiedniej komunikacji),</w:t>
      </w:r>
    </w:p>
    <w:p w:rsidR="007B6721" w:rsidRPr="00E16220" w:rsidRDefault="007B6721" w:rsidP="007B6721">
      <w:pPr>
        <w:numPr>
          <w:ilvl w:val="0"/>
          <w:numId w:val="5"/>
        </w:numPr>
        <w:tabs>
          <w:tab w:val="left" w:pos="360"/>
        </w:tabs>
        <w:spacing w:line="360" w:lineRule="auto"/>
        <w:jc w:val="both"/>
      </w:pPr>
      <w:r w:rsidRPr="00E16220">
        <w:t>podniesienie umiejętności i kwalifikacji zawodowych pracowników służb pomocowych,</w:t>
      </w:r>
    </w:p>
    <w:p w:rsidR="007B6721" w:rsidRPr="00E16220" w:rsidRDefault="007B6721" w:rsidP="007B6721">
      <w:pPr>
        <w:numPr>
          <w:ilvl w:val="0"/>
          <w:numId w:val="5"/>
        </w:numPr>
        <w:tabs>
          <w:tab w:val="left" w:pos="360"/>
        </w:tabs>
        <w:spacing w:line="360" w:lineRule="auto"/>
        <w:jc w:val="both"/>
      </w:pPr>
      <w:r w:rsidRPr="00E16220">
        <w:t xml:space="preserve">pogłębienie i zwiększenie skuteczności współpracy różnych instytucji zaangażowanych </w:t>
      </w:r>
      <w:r w:rsidRPr="00E16220">
        <w:br/>
        <w:t>w walkę ze zjawiskiem przemocy,</w:t>
      </w:r>
    </w:p>
    <w:p w:rsidR="007B6721" w:rsidRPr="00E16220" w:rsidRDefault="007B6721" w:rsidP="007B6721">
      <w:pPr>
        <w:numPr>
          <w:ilvl w:val="0"/>
          <w:numId w:val="5"/>
        </w:numPr>
        <w:tabs>
          <w:tab w:val="left" w:pos="360"/>
        </w:tabs>
        <w:spacing w:line="360" w:lineRule="auto"/>
        <w:jc w:val="both"/>
      </w:pPr>
      <w:r w:rsidRPr="00E16220">
        <w:t>odbudowa prawidłowych relacji w środowiskach dotkniętych przemocą,</w:t>
      </w:r>
    </w:p>
    <w:p w:rsidR="007B6721" w:rsidRPr="00E16220" w:rsidRDefault="007B6721" w:rsidP="007B6721">
      <w:pPr>
        <w:numPr>
          <w:ilvl w:val="0"/>
          <w:numId w:val="5"/>
        </w:numPr>
        <w:tabs>
          <w:tab w:val="left" w:pos="360"/>
        </w:tabs>
        <w:spacing w:line="360" w:lineRule="auto"/>
        <w:jc w:val="both"/>
      </w:pPr>
      <w:r w:rsidRPr="00E16220">
        <w:t>odzyskiwanie równowagi psychicznej przez rodziny dotknięte przemocą,</w:t>
      </w:r>
    </w:p>
    <w:p w:rsidR="007B6721" w:rsidRPr="00E16220" w:rsidRDefault="007B6721" w:rsidP="007B6721">
      <w:pPr>
        <w:numPr>
          <w:ilvl w:val="0"/>
          <w:numId w:val="5"/>
        </w:numPr>
        <w:tabs>
          <w:tab w:val="left" w:pos="360"/>
        </w:tabs>
        <w:spacing w:line="360" w:lineRule="auto"/>
        <w:jc w:val="both"/>
      </w:pPr>
      <w:r w:rsidRPr="00E16220">
        <w:t xml:space="preserve">uzyskanie i pogłębienie wiedzy społeczności lokalnej w zakresie zjawiska przemocy </w:t>
      </w:r>
      <w:r w:rsidRPr="00E16220">
        <w:br/>
        <w:t>w rodzinie,</w:t>
      </w:r>
    </w:p>
    <w:p w:rsidR="007B6721" w:rsidRPr="00E16220" w:rsidRDefault="007B6721" w:rsidP="007B6721">
      <w:pPr>
        <w:numPr>
          <w:ilvl w:val="0"/>
          <w:numId w:val="5"/>
        </w:numPr>
        <w:tabs>
          <w:tab w:val="left" w:pos="360"/>
        </w:tabs>
        <w:spacing w:line="360" w:lineRule="auto"/>
        <w:jc w:val="both"/>
      </w:pPr>
      <w:r w:rsidRPr="00E16220">
        <w:t>zwiększenie społecznej wrażliwości na zjawisko przemocy w rodzinie,</w:t>
      </w:r>
    </w:p>
    <w:p w:rsidR="007B6721" w:rsidRPr="00E16220" w:rsidRDefault="007B6721" w:rsidP="007B6721">
      <w:pPr>
        <w:numPr>
          <w:ilvl w:val="0"/>
          <w:numId w:val="5"/>
        </w:numPr>
        <w:tabs>
          <w:tab w:val="left" w:pos="360"/>
        </w:tabs>
        <w:spacing w:line="360" w:lineRule="auto"/>
        <w:jc w:val="both"/>
      </w:pPr>
      <w:r w:rsidRPr="00E16220">
        <w:t>aktywizacja społeczności lokalnej w kierunku podejmowania działań zakładających przeciwdziałanie przemocy w rodzinie .</w:t>
      </w:r>
    </w:p>
    <w:p w:rsidR="007B6721" w:rsidRPr="00E16220" w:rsidRDefault="007B6721" w:rsidP="007B6721">
      <w:pPr>
        <w:tabs>
          <w:tab w:val="left" w:pos="900"/>
        </w:tabs>
        <w:spacing w:line="360" w:lineRule="auto"/>
        <w:jc w:val="both"/>
      </w:pPr>
    </w:p>
    <w:p w:rsidR="007B6721" w:rsidRPr="00E16220" w:rsidRDefault="007B6721" w:rsidP="007B6721">
      <w:pPr>
        <w:numPr>
          <w:ilvl w:val="0"/>
          <w:numId w:val="7"/>
        </w:numPr>
        <w:tabs>
          <w:tab w:val="clear" w:pos="1260"/>
          <w:tab w:val="num" w:pos="360"/>
        </w:tabs>
        <w:spacing w:line="360" w:lineRule="auto"/>
        <w:ind w:left="360" w:hanging="360"/>
        <w:jc w:val="both"/>
        <w:rPr>
          <w:b/>
        </w:rPr>
      </w:pPr>
      <w:r w:rsidRPr="00E16220">
        <w:rPr>
          <w:b/>
        </w:rPr>
        <w:lastRenderedPageBreak/>
        <w:t>Źródła finansowania:</w:t>
      </w:r>
    </w:p>
    <w:p w:rsidR="007B6721" w:rsidRPr="00E16220" w:rsidRDefault="007B6721" w:rsidP="007B6721">
      <w:pPr>
        <w:tabs>
          <w:tab w:val="left" w:pos="360"/>
        </w:tabs>
        <w:spacing w:line="360" w:lineRule="auto"/>
        <w:ind w:left="360" w:hanging="360"/>
        <w:jc w:val="both"/>
        <w:rPr>
          <w:b/>
        </w:rPr>
      </w:pPr>
    </w:p>
    <w:p w:rsidR="007B6721" w:rsidRPr="00E16220" w:rsidRDefault="007B6721" w:rsidP="007B6721">
      <w:pPr>
        <w:numPr>
          <w:ilvl w:val="0"/>
          <w:numId w:val="3"/>
        </w:numPr>
        <w:tabs>
          <w:tab w:val="clear" w:pos="720"/>
          <w:tab w:val="num" w:pos="284"/>
          <w:tab w:val="left" w:pos="360"/>
        </w:tabs>
        <w:spacing w:line="360" w:lineRule="auto"/>
        <w:ind w:left="360"/>
        <w:jc w:val="both"/>
      </w:pPr>
      <w:r w:rsidRPr="00E16220">
        <w:t xml:space="preserve"> Samorząd powiatu ostrzeszowskiego,</w:t>
      </w:r>
    </w:p>
    <w:p w:rsidR="007B6721" w:rsidRPr="00E16220" w:rsidRDefault="007B6721" w:rsidP="007B6721">
      <w:pPr>
        <w:numPr>
          <w:ilvl w:val="0"/>
          <w:numId w:val="3"/>
        </w:numPr>
        <w:tabs>
          <w:tab w:val="left" w:pos="360"/>
        </w:tabs>
        <w:spacing w:line="360" w:lineRule="auto"/>
        <w:ind w:left="360"/>
        <w:jc w:val="both"/>
      </w:pPr>
      <w:r w:rsidRPr="00E16220">
        <w:t>Samorządy gminne,</w:t>
      </w:r>
    </w:p>
    <w:p w:rsidR="007B6721" w:rsidRPr="00E16220" w:rsidRDefault="007B6721" w:rsidP="007B6721">
      <w:pPr>
        <w:numPr>
          <w:ilvl w:val="0"/>
          <w:numId w:val="3"/>
        </w:numPr>
        <w:tabs>
          <w:tab w:val="left" w:pos="360"/>
        </w:tabs>
        <w:spacing w:line="360" w:lineRule="auto"/>
        <w:ind w:left="360"/>
        <w:jc w:val="both"/>
      </w:pPr>
      <w:r w:rsidRPr="00E16220">
        <w:t>Pozabudżetowa pomoc finansowa w ramach realizacji programów pomocowych,</w:t>
      </w:r>
    </w:p>
    <w:p w:rsidR="007B6721" w:rsidRPr="00E16220" w:rsidRDefault="007B6721" w:rsidP="007B6721">
      <w:pPr>
        <w:numPr>
          <w:ilvl w:val="0"/>
          <w:numId w:val="3"/>
        </w:numPr>
        <w:tabs>
          <w:tab w:val="left" w:pos="360"/>
        </w:tabs>
        <w:spacing w:line="360" w:lineRule="auto"/>
        <w:ind w:left="360"/>
        <w:jc w:val="both"/>
      </w:pPr>
      <w:r w:rsidRPr="00E16220">
        <w:t>Budżet państwa,</w:t>
      </w:r>
    </w:p>
    <w:p w:rsidR="007B6721" w:rsidRPr="00E16220" w:rsidRDefault="007B6721" w:rsidP="007B6721">
      <w:pPr>
        <w:numPr>
          <w:ilvl w:val="0"/>
          <w:numId w:val="3"/>
        </w:numPr>
        <w:tabs>
          <w:tab w:val="left" w:pos="360"/>
        </w:tabs>
        <w:spacing w:line="360" w:lineRule="auto"/>
        <w:ind w:left="360"/>
        <w:jc w:val="both"/>
      </w:pPr>
      <w:r w:rsidRPr="00E16220">
        <w:t>Sponsorzy ,</w:t>
      </w:r>
    </w:p>
    <w:p w:rsidR="007B6721" w:rsidRPr="00E16220" w:rsidRDefault="007B6721" w:rsidP="007B6721">
      <w:pPr>
        <w:numPr>
          <w:ilvl w:val="0"/>
          <w:numId w:val="3"/>
        </w:numPr>
        <w:tabs>
          <w:tab w:val="left" w:pos="360"/>
        </w:tabs>
        <w:spacing w:line="360" w:lineRule="auto"/>
        <w:ind w:left="360"/>
        <w:jc w:val="both"/>
      </w:pPr>
      <w:r w:rsidRPr="00E16220">
        <w:t xml:space="preserve">Dotacje celowe na realizację określonych zadań z zakresu administracji rządowej </w:t>
      </w:r>
      <w:r w:rsidRPr="00E16220">
        <w:br/>
        <w:t>i Wielkopolski Urząd Wojewódzki,</w:t>
      </w:r>
    </w:p>
    <w:p w:rsidR="007B6721" w:rsidRPr="00E16220" w:rsidRDefault="007B6721" w:rsidP="007B6721">
      <w:pPr>
        <w:tabs>
          <w:tab w:val="left" w:pos="360"/>
        </w:tabs>
        <w:spacing w:line="360" w:lineRule="auto"/>
        <w:jc w:val="both"/>
      </w:pPr>
    </w:p>
    <w:p w:rsidR="007B6721" w:rsidRPr="00E16220" w:rsidRDefault="007B6721" w:rsidP="007B6721">
      <w:pPr>
        <w:tabs>
          <w:tab w:val="left" w:pos="360"/>
        </w:tabs>
        <w:spacing w:line="360" w:lineRule="auto"/>
        <w:jc w:val="both"/>
      </w:pPr>
    </w:p>
    <w:p w:rsidR="007B6721" w:rsidRPr="00E16220" w:rsidRDefault="007B6721" w:rsidP="007B6721">
      <w:pPr>
        <w:tabs>
          <w:tab w:val="left" w:pos="360"/>
        </w:tabs>
        <w:spacing w:line="360" w:lineRule="auto"/>
        <w:jc w:val="both"/>
      </w:pPr>
      <w:r w:rsidRPr="00E16220">
        <w:t>Przypisy:</w:t>
      </w:r>
    </w:p>
    <w:p w:rsidR="007B6721" w:rsidRPr="00E16220" w:rsidRDefault="007B6721" w:rsidP="007B6721">
      <w:pPr>
        <w:tabs>
          <w:tab w:val="left" w:pos="360"/>
        </w:tabs>
        <w:spacing w:line="360" w:lineRule="auto"/>
        <w:jc w:val="both"/>
      </w:pPr>
    </w:p>
    <w:p w:rsidR="007B6721" w:rsidRPr="00E16220" w:rsidRDefault="007B6721" w:rsidP="007B6721">
      <w:pPr>
        <w:spacing w:line="360" w:lineRule="auto"/>
        <w:jc w:val="both"/>
      </w:pPr>
      <w:r w:rsidRPr="00E16220">
        <w:rPr>
          <w:vertAlign w:val="superscript"/>
        </w:rPr>
        <w:t>1</w:t>
      </w:r>
      <w:r w:rsidRPr="00E16220">
        <w:t xml:space="preserve"> </w:t>
      </w:r>
      <w:r w:rsidRPr="00E16220">
        <w:rPr>
          <w:rStyle w:val="articletitle"/>
        </w:rPr>
        <w:t xml:space="preserve">Art. 207 [Znęcanie się] </w:t>
      </w:r>
    </w:p>
    <w:p w:rsidR="007B6721" w:rsidRPr="00E16220" w:rsidRDefault="007B6721" w:rsidP="007B6721">
      <w:pPr>
        <w:spacing w:line="360" w:lineRule="auto"/>
        <w:jc w:val="both"/>
      </w:pPr>
      <w:bookmarkStart w:id="0" w:name="mip55395296"/>
      <w:bookmarkEnd w:id="0"/>
      <w:r w:rsidRPr="00E16220">
        <w:t xml:space="preserve">§ 1. Kto znęca się fizycznie lub psychicznie nad osobą najbliższą lub nad inną osobą pozostającą w stałym lub przemijającym stosunku zależności od sprawcy, </w:t>
      </w:r>
    </w:p>
    <w:p w:rsidR="007B6721" w:rsidRPr="00E16220" w:rsidRDefault="007B6721" w:rsidP="007B6721">
      <w:pPr>
        <w:pStyle w:val="parinner"/>
        <w:spacing w:before="0" w:beforeAutospacing="0" w:after="0" w:afterAutospacing="0" w:line="360" w:lineRule="auto"/>
        <w:jc w:val="both"/>
      </w:pPr>
      <w:r w:rsidRPr="00E16220">
        <w:t>podlega karze pozbawienia wolności od 3 miesięcy do lat 5.</w:t>
      </w:r>
    </w:p>
    <w:p w:rsidR="007B6721" w:rsidRPr="00E16220" w:rsidRDefault="007B6721" w:rsidP="007B6721">
      <w:pPr>
        <w:spacing w:line="360" w:lineRule="auto"/>
        <w:jc w:val="both"/>
      </w:pPr>
      <w:bookmarkStart w:id="1" w:name="mip55395297"/>
      <w:bookmarkEnd w:id="1"/>
      <w:r w:rsidRPr="00E16220">
        <w:t xml:space="preserve">§ 1a. Kto znęca się fizycznie lub psychicznie nad osobą nieporadną ze względu na jej wiek, stan psychiczny lub fizyczny, </w:t>
      </w:r>
    </w:p>
    <w:p w:rsidR="007B6721" w:rsidRPr="00E16220" w:rsidRDefault="007B6721" w:rsidP="007B6721">
      <w:pPr>
        <w:pStyle w:val="parinner"/>
        <w:spacing w:before="0" w:beforeAutospacing="0" w:after="0" w:afterAutospacing="0" w:line="360" w:lineRule="auto"/>
        <w:jc w:val="both"/>
      </w:pPr>
      <w:r w:rsidRPr="00E16220">
        <w:t>podlega karze pozbawienia wolności od 6 miesięcy do lat 8.</w:t>
      </w:r>
    </w:p>
    <w:p w:rsidR="007B6721" w:rsidRPr="00E16220" w:rsidRDefault="007B6721" w:rsidP="007B6721">
      <w:pPr>
        <w:spacing w:line="360" w:lineRule="auto"/>
        <w:jc w:val="both"/>
      </w:pPr>
      <w:bookmarkStart w:id="2" w:name="mip55395298"/>
      <w:bookmarkEnd w:id="2"/>
      <w:r w:rsidRPr="00E16220">
        <w:t xml:space="preserve">§ 2. Jeżeli czyn określony w § 1 lub 1a połączony jest ze stosowaniem szczególnego okrucieństwa, sprawca </w:t>
      </w:r>
    </w:p>
    <w:p w:rsidR="007B6721" w:rsidRPr="00E16220" w:rsidRDefault="007B6721" w:rsidP="007B6721">
      <w:pPr>
        <w:pStyle w:val="parinner"/>
        <w:spacing w:before="0" w:beforeAutospacing="0" w:after="0" w:afterAutospacing="0" w:line="360" w:lineRule="auto"/>
        <w:jc w:val="both"/>
      </w:pPr>
      <w:r w:rsidRPr="00E16220">
        <w:t>podlega karze pozbawienia wolności od roku do lat 10.</w:t>
      </w:r>
    </w:p>
    <w:p w:rsidR="007B6721" w:rsidRPr="00E16220" w:rsidRDefault="007B6721" w:rsidP="007B6721">
      <w:pPr>
        <w:spacing w:line="360" w:lineRule="auto"/>
        <w:jc w:val="both"/>
      </w:pPr>
      <w:bookmarkStart w:id="3" w:name="mip55395299"/>
      <w:bookmarkEnd w:id="3"/>
      <w:r w:rsidRPr="00E16220">
        <w:t xml:space="preserve">§ 3. Jeżeli następstwem czynu określonego w § 1-2 jest targnięcie się pokrzywdzonego na własne życie, sprawca </w:t>
      </w:r>
    </w:p>
    <w:p w:rsidR="007B6721" w:rsidRPr="00E16220" w:rsidRDefault="007B6721" w:rsidP="007B6721">
      <w:pPr>
        <w:pStyle w:val="parinner"/>
        <w:spacing w:before="0" w:beforeAutospacing="0" w:after="0" w:afterAutospacing="0" w:line="360" w:lineRule="auto"/>
        <w:jc w:val="both"/>
      </w:pPr>
      <w:r w:rsidRPr="00E16220">
        <w:t>podlega karze pozbawienia wolności od lat 2 do 12. (kodek karny)</w:t>
      </w:r>
    </w:p>
    <w:p w:rsidR="007B6721" w:rsidRPr="00E16220" w:rsidRDefault="007B6721" w:rsidP="007B6721">
      <w:pPr>
        <w:pStyle w:val="parinner"/>
        <w:spacing w:before="0" w:beforeAutospacing="0" w:after="0" w:afterAutospacing="0" w:line="360" w:lineRule="auto"/>
        <w:jc w:val="both"/>
      </w:pPr>
    </w:p>
    <w:p w:rsidR="007B6721" w:rsidRPr="00E16220" w:rsidRDefault="007B6721" w:rsidP="007B6721">
      <w:pPr>
        <w:spacing w:line="360" w:lineRule="auto"/>
        <w:jc w:val="both"/>
      </w:pPr>
      <w:r w:rsidRPr="00E16220">
        <w:rPr>
          <w:rStyle w:val="articletitle"/>
          <w:vertAlign w:val="superscript"/>
        </w:rPr>
        <w:t>2</w:t>
      </w:r>
      <w:r w:rsidRPr="00E16220">
        <w:rPr>
          <w:rStyle w:val="articletitle"/>
        </w:rPr>
        <w:t xml:space="preserve">Art. 197 [Zgwałcenie] </w:t>
      </w:r>
    </w:p>
    <w:p w:rsidR="007B6721" w:rsidRPr="00E16220" w:rsidRDefault="007B6721" w:rsidP="007B6721">
      <w:pPr>
        <w:spacing w:line="360" w:lineRule="auto"/>
        <w:jc w:val="both"/>
      </w:pPr>
      <w:bookmarkStart w:id="4" w:name="mip55395252"/>
      <w:bookmarkEnd w:id="4"/>
      <w:r w:rsidRPr="00E16220">
        <w:t xml:space="preserve">§ 1. Kto przemocą, </w:t>
      </w:r>
      <w:hyperlink r:id="rId8" w:history="1">
        <w:r w:rsidRPr="00E16220">
          <w:rPr>
            <w:rStyle w:val="Hipercze"/>
          </w:rPr>
          <w:t>groźbą</w:t>
        </w:r>
      </w:hyperlink>
      <w:r w:rsidRPr="00E16220">
        <w:t xml:space="preserve"> bezprawną lub podstępem doprowadza inną osobę do obcowania płciowego, </w:t>
      </w:r>
    </w:p>
    <w:p w:rsidR="007B6721" w:rsidRPr="00E16220" w:rsidRDefault="007B6721" w:rsidP="007B6721">
      <w:pPr>
        <w:pStyle w:val="parinner"/>
        <w:spacing w:before="0" w:beforeAutospacing="0" w:after="0" w:afterAutospacing="0" w:line="360" w:lineRule="auto"/>
        <w:jc w:val="both"/>
      </w:pPr>
      <w:r w:rsidRPr="00E16220">
        <w:t>podlega karze pozbawienia wolności od lat 2 do 12.</w:t>
      </w:r>
    </w:p>
    <w:p w:rsidR="007B6721" w:rsidRPr="00E16220" w:rsidRDefault="007B6721" w:rsidP="007B6721">
      <w:pPr>
        <w:spacing w:line="360" w:lineRule="auto"/>
        <w:jc w:val="both"/>
      </w:pPr>
      <w:bookmarkStart w:id="5" w:name="mip55395253"/>
      <w:bookmarkEnd w:id="5"/>
      <w:r w:rsidRPr="00E16220">
        <w:t>§ 2. Jeżeli sprawca, w sposób określony w § 1, doprowadza inną osobę do poddania się innej czynności seksualnej albo wykonania takiej czynności, podlega karze pozbawienia wolności od 6 miesięcy do lat 8.</w:t>
      </w:r>
    </w:p>
    <w:p w:rsidR="007B6721" w:rsidRPr="00E16220" w:rsidRDefault="007B6721" w:rsidP="007B6721">
      <w:pPr>
        <w:spacing w:line="360" w:lineRule="auto"/>
        <w:jc w:val="both"/>
      </w:pPr>
      <w:bookmarkStart w:id="6" w:name="mip55395254"/>
      <w:bookmarkEnd w:id="6"/>
      <w:r w:rsidRPr="00E16220">
        <w:t>§ 3. Jeżeli sprawca dopuszcza się zgwałcenia:</w:t>
      </w:r>
    </w:p>
    <w:p w:rsidR="007B6721" w:rsidRPr="00E16220" w:rsidRDefault="007B6721" w:rsidP="007B6721">
      <w:pPr>
        <w:spacing w:line="360" w:lineRule="auto"/>
        <w:jc w:val="both"/>
      </w:pPr>
      <w:bookmarkStart w:id="7" w:name="mip55395256"/>
      <w:bookmarkEnd w:id="7"/>
      <w:r w:rsidRPr="00E16220">
        <w:lastRenderedPageBreak/>
        <w:t>1) wspólnie z inną osobą,</w:t>
      </w:r>
    </w:p>
    <w:p w:rsidR="007B6721" w:rsidRPr="00E16220" w:rsidRDefault="007B6721" w:rsidP="007B6721">
      <w:pPr>
        <w:spacing w:line="360" w:lineRule="auto"/>
        <w:jc w:val="both"/>
      </w:pPr>
      <w:bookmarkStart w:id="8" w:name="mip55395257"/>
      <w:bookmarkEnd w:id="8"/>
      <w:r w:rsidRPr="00E16220">
        <w:t>2) wobec małoletniego poniżej lat 15,</w:t>
      </w:r>
    </w:p>
    <w:p w:rsidR="007B6721" w:rsidRPr="00E16220" w:rsidRDefault="007B6721" w:rsidP="007B6721">
      <w:pPr>
        <w:spacing w:line="360" w:lineRule="auto"/>
        <w:jc w:val="both"/>
      </w:pPr>
      <w:bookmarkStart w:id="9" w:name="mip55395258"/>
      <w:bookmarkEnd w:id="9"/>
      <w:r w:rsidRPr="00E16220">
        <w:t>3) wobec wstępnego, zstępnego, przysposobionego, przysposabiającego, brata lub siostry,</w:t>
      </w:r>
    </w:p>
    <w:p w:rsidR="007B6721" w:rsidRPr="00E16220" w:rsidRDefault="007B6721" w:rsidP="007B6721">
      <w:pPr>
        <w:spacing w:line="360" w:lineRule="auto"/>
        <w:jc w:val="both"/>
      </w:pPr>
      <w:bookmarkStart w:id="10" w:name="mip55395259"/>
      <w:bookmarkEnd w:id="10"/>
      <w:r w:rsidRPr="00E16220">
        <w:t>podlega karze pozbawienia wolności na czas nie krótszy od lat 3.</w:t>
      </w:r>
    </w:p>
    <w:p w:rsidR="007B6721" w:rsidRDefault="007B6721" w:rsidP="007B6721">
      <w:pPr>
        <w:spacing w:line="360" w:lineRule="auto"/>
        <w:jc w:val="both"/>
      </w:pPr>
      <w:bookmarkStart w:id="11" w:name="mip55395260"/>
      <w:bookmarkEnd w:id="11"/>
      <w:r w:rsidRPr="00E16220">
        <w:t>§ 4. Jeżeli sprawca czynu określonego w § 1-3 działa ze szczególnym okrucieństwem, podlega karze pozbawienia wolności na czas nie krótszy od lat 5. (kodek karny)</w:t>
      </w:r>
    </w:p>
    <w:p w:rsidR="007B6721" w:rsidRPr="00E16220" w:rsidRDefault="007B6721" w:rsidP="007B6721">
      <w:pPr>
        <w:spacing w:line="360" w:lineRule="auto"/>
        <w:jc w:val="both"/>
      </w:pPr>
    </w:p>
    <w:p w:rsidR="007B6721" w:rsidRPr="00E16220" w:rsidRDefault="007B6721" w:rsidP="007B6721">
      <w:pPr>
        <w:spacing w:line="360" w:lineRule="auto"/>
        <w:jc w:val="both"/>
      </w:pPr>
      <w:bookmarkStart w:id="12" w:name="mip55395261"/>
      <w:bookmarkEnd w:id="12"/>
      <w:r w:rsidRPr="00E16220">
        <w:rPr>
          <w:rStyle w:val="articletitle"/>
          <w:vertAlign w:val="superscript"/>
        </w:rPr>
        <w:t>2</w:t>
      </w:r>
      <w:r w:rsidRPr="00E16220">
        <w:rPr>
          <w:rStyle w:val="articletitle"/>
        </w:rPr>
        <w:t xml:space="preserve">Art. 198 [Wykorzystanie bezradności, upośledzenia] </w:t>
      </w:r>
      <w:r w:rsidRPr="00E16220">
        <w:t xml:space="preserve">Kto, wykorzystując bezradność innej osoby lub wynikający z upośledzenia umysłowego lub choroby psychicznej brak zdolności tej osoby do rozpoznania znaczenia czynu lub pokierowania swoim postępowaniem, doprowadza ją do obcowania płciowego lub do poddania się innej czynności seksualnej albo do wykonania takiej czynności, </w:t>
      </w:r>
    </w:p>
    <w:p w:rsidR="007B6721" w:rsidRDefault="007B6721" w:rsidP="007B6721">
      <w:pPr>
        <w:pStyle w:val="parinner"/>
        <w:spacing w:before="0" w:beforeAutospacing="0" w:after="0" w:afterAutospacing="0" w:line="360" w:lineRule="auto"/>
        <w:jc w:val="both"/>
      </w:pPr>
      <w:r w:rsidRPr="00E16220">
        <w:t>podlega karze pozbawienia wolności od 6 miesięcy do lat 8. (kodek karny)</w:t>
      </w:r>
    </w:p>
    <w:p w:rsidR="007B6721" w:rsidRPr="00E16220" w:rsidRDefault="007B6721" w:rsidP="007B6721">
      <w:pPr>
        <w:pStyle w:val="parinner"/>
        <w:spacing w:before="0" w:beforeAutospacing="0" w:after="0" w:afterAutospacing="0" w:line="360" w:lineRule="auto"/>
        <w:jc w:val="both"/>
      </w:pPr>
    </w:p>
    <w:p w:rsidR="007B6721" w:rsidRPr="00E16220" w:rsidRDefault="007B6721" w:rsidP="007B6721">
      <w:pPr>
        <w:spacing w:line="360" w:lineRule="auto"/>
        <w:jc w:val="both"/>
      </w:pPr>
      <w:bookmarkStart w:id="13" w:name="mip55395262"/>
      <w:bookmarkEnd w:id="13"/>
      <w:r w:rsidRPr="00E16220">
        <w:rPr>
          <w:rStyle w:val="articletitle"/>
          <w:vertAlign w:val="superscript"/>
        </w:rPr>
        <w:t>2</w:t>
      </w:r>
      <w:r w:rsidRPr="00E16220">
        <w:rPr>
          <w:rStyle w:val="articletitle"/>
        </w:rPr>
        <w:t xml:space="preserve">Art. 199 [Nadużycie zależności] </w:t>
      </w:r>
    </w:p>
    <w:p w:rsidR="007B6721" w:rsidRPr="00E16220" w:rsidRDefault="007B6721" w:rsidP="007B6721">
      <w:pPr>
        <w:spacing w:line="360" w:lineRule="auto"/>
        <w:jc w:val="both"/>
      </w:pPr>
      <w:bookmarkStart w:id="14" w:name="mip55395263"/>
      <w:bookmarkEnd w:id="14"/>
      <w:r w:rsidRPr="00E16220">
        <w:t xml:space="preserve">§ 1. Kto, przez nadużycie stosunku zależności lub wykorzystanie krytycznego położenia, doprowadza inną osobę do obcowania płciowego lub do poddania się innej czynności seksualnej albo do wykonania takiej czynności, </w:t>
      </w:r>
    </w:p>
    <w:p w:rsidR="007B6721" w:rsidRPr="00E16220" w:rsidRDefault="007B6721" w:rsidP="007B6721">
      <w:pPr>
        <w:pStyle w:val="parinner"/>
        <w:spacing w:before="0" w:beforeAutospacing="0" w:after="0" w:afterAutospacing="0" w:line="360" w:lineRule="auto"/>
        <w:jc w:val="both"/>
      </w:pPr>
      <w:r w:rsidRPr="00E16220">
        <w:t>podlega karze pozbawienia wolności do lat 3.</w:t>
      </w:r>
    </w:p>
    <w:p w:rsidR="007B6721" w:rsidRPr="00E16220" w:rsidRDefault="007B6721" w:rsidP="007B6721">
      <w:pPr>
        <w:spacing w:line="360" w:lineRule="auto"/>
        <w:jc w:val="both"/>
      </w:pPr>
      <w:bookmarkStart w:id="15" w:name="mip55395264"/>
      <w:bookmarkEnd w:id="15"/>
      <w:r w:rsidRPr="00E16220">
        <w:t xml:space="preserve">§ 2. Jeżeli czyn określony w § 1 został popełniony na szkodę małoletniego, sprawca podlega karze pozbawienia wolności od 3 miesięcy do lat 5. </w:t>
      </w:r>
    </w:p>
    <w:p w:rsidR="007B6721" w:rsidRDefault="007B6721" w:rsidP="007B6721">
      <w:pPr>
        <w:spacing w:line="360" w:lineRule="auto"/>
        <w:jc w:val="both"/>
      </w:pPr>
      <w:bookmarkStart w:id="16" w:name="mip55395265"/>
      <w:bookmarkEnd w:id="16"/>
      <w:r w:rsidRPr="00E16220">
        <w:t>§ 3. Karze określonej w § 2 podlega, kto obcuje płciowo z małoletnim lub dopuszcza się wobec takiej osoby innej czynności seksualnej albo doprowadza ją do poddania się takim czynnościom albo do ich wykonania, nadużywając zaufania lub udzielając w zamian korzyści majątkowej lub osobistej albo jej obietnicy. (kodek karny)</w:t>
      </w:r>
    </w:p>
    <w:p w:rsidR="007B6721" w:rsidRPr="00E16220" w:rsidRDefault="007B6721" w:rsidP="007B6721">
      <w:pPr>
        <w:spacing w:line="360" w:lineRule="auto"/>
        <w:jc w:val="both"/>
      </w:pPr>
    </w:p>
    <w:p w:rsidR="007B6721" w:rsidRPr="00E16220" w:rsidRDefault="007B6721" w:rsidP="007B6721">
      <w:pPr>
        <w:spacing w:line="360" w:lineRule="auto"/>
        <w:jc w:val="both"/>
      </w:pPr>
      <w:bookmarkStart w:id="17" w:name="mip55395266"/>
      <w:bookmarkEnd w:id="17"/>
      <w:r w:rsidRPr="00E16220">
        <w:rPr>
          <w:rStyle w:val="articletitle"/>
          <w:vertAlign w:val="superscript"/>
        </w:rPr>
        <w:t>2</w:t>
      </w:r>
      <w:r w:rsidRPr="00E16220">
        <w:rPr>
          <w:rStyle w:val="articletitle"/>
        </w:rPr>
        <w:t xml:space="preserve">Art. 200 [Obcowanie płciowe z małoletnim] </w:t>
      </w:r>
    </w:p>
    <w:p w:rsidR="007B6721" w:rsidRPr="00E16220" w:rsidRDefault="007B6721" w:rsidP="007B6721">
      <w:pPr>
        <w:spacing w:line="360" w:lineRule="auto"/>
        <w:jc w:val="both"/>
      </w:pPr>
      <w:bookmarkStart w:id="18" w:name="mip55395267"/>
      <w:bookmarkEnd w:id="18"/>
      <w:r w:rsidRPr="00E16220">
        <w:t xml:space="preserve">§ 1. Kto obcuje płciowo z małoletnim poniżej lat 15 lub dopuszcza się wobec takiej osoby innej czynności seksualnej lub doprowadza ją do poddania się takim czynnościom albo do ich wykonania, </w:t>
      </w:r>
    </w:p>
    <w:p w:rsidR="007B6721" w:rsidRPr="00E16220" w:rsidRDefault="007B6721" w:rsidP="007B6721">
      <w:pPr>
        <w:pStyle w:val="parinner"/>
        <w:spacing w:before="0" w:beforeAutospacing="0" w:after="0" w:afterAutospacing="0" w:line="360" w:lineRule="auto"/>
        <w:jc w:val="both"/>
      </w:pPr>
      <w:r w:rsidRPr="00E16220">
        <w:t>podlega karze pozbawienia wolności od lat 2 do 12.</w:t>
      </w:r>
    </w:p>
    <w:p w:rsidR="007B6721" w:rsidRPr="00E16220" w:rsidRDefault="007B6721" w:rsidP="007B6721">
      <w:pPr>
        <w:spacing w:line="360" w:lineRule="auto"/>
        <w:jc w:val="both"/>
      </w:pPr>
      <w:bookmarkStart w:id="19" w:name="mip55395268"/>
      <w:bookmarkEnd w:id="19"/>
      <w:r w:rsidRPr="00E16220">
        <w:t>§ 2.</w:t>
      </w:r>
      <w:r w:rsidRPr="00E16220">
        <w:rPr>
          <w:i/>
          <w:iCs/>
        </w:rPr>
        <w:t>(uchylony)</w:t>
      </w:r>
    </w:p>
    <w:p w:rsidR="007B6721" w:rsidRPr="00E16220" w:rsidRDefault="007B6721" w:rsidP="007B6721">
      <w:pPr>
        <w:spacing w:line="360" w:lineRule="auto"/>
        <w:jc w:val="both"/>
      </w:pPr>
      <w:bookmarkStart w:id="20" w:name="mip55395269"/>
      <w:bookmarkEnd w:id="20"/>
      <w:r w:rsidRPr="00E16220">
        <w:t xml:space="preserve">§ 3. Kto małoletniemu poniżej lat 15 prezentuje treści pornograficzne lub udostępnia mu przedmioty mające taki charakter albo rozpowszechnia treści pornograficzne w sposób </w:t>
      </w:r>
      <w:r w:rsidRPr="00E16220">
        <w:lastRenderedPageBreak/>
        <w:t>umożliwiający takiemu małoletniemu zapoznanie się z nimi, podlega karze pozbawienia wolności do lat 3.</w:t>
      </w:r>
    </w:p>
    <w:p w:rsidR="007B6721" w:rsidRPr="00E16220" w:rsidRDefault="007B6721" w:rsidP="007B6721">
      <w:pPr>
        <w:spacing w:line="360" w:lineRule="auto"/>
        <w:jc w:val="both"/>
      </w:pPr>
      <w:bookmarkStart w:id="21" w:name="mip55395270"/>
      <w:bookmarkEnd w:id="21"/>
      <w:r w:rsidRPr="00E16220">
        <w:t>§ 4. Karze określonej w § 3 podlega, kto w celu swojego zaspokojenia seksualnego lub zaspokojenia seksualnego innej osoby prezentuje małoletniemu poniżej lat 15 wykonanie czynności seksualnej.</w:t>
      </w:r>
    </w:p>
    <w:p w:rsidR="007B6721" w:rsidRDefault="007B6721" w:rsidP="007B6721">
      <w:pPr>
        <w:spacing w:line="360" w:lineRule="auto"/>
        <w:jc w:val="both"/>
      </w:pPr>
      <w:bookmarkStart w:id="22" w:name="mip55395271"/>
      <w:bookmarkEnd w:id="22"/>
      <w:r w:rsidRPr="00E16220">
        <w:t>§ 5. Karze określonej w § 3 podlega, kto prowadzi reklamę lub promocję działalności polegającej na rozpowszechnianiu treści pornograficznych w sposób umożliwiający zapoznanie się z nimi małoletniemu poniżej lat 15. (kodek karny)</w:t>
      </w:r>
    </w:p>
    <w:p w:rsidR="007B6721" w:rsidRPr="00E16220" w:rsidRDefault="007B6721" w:rsidP="007B6721">
      <w:pPr>
        <w:spacing w:line="360" w:lineRule="auto"/>
        <w:jc w:val="both"/>
      </w:pPr>
    </w:p>
    <w:p w:rsidR="007B6721" w:rsidRPr="00E16220" w:rsidRDefault="007B6721" w:rsidP="007B6721">
      <w:pPr>
        <w:spacing w:line="360" w:lineRule="auto"/>
        <w:jc w:val="both"/>
      </w:pPr>
      <w:bookmarkStart w:id="23" w:name="mip55395272"/>
      <w:bookmarkEnd w:id="23"/>
      <w:r w:rsidRPr="00E16220">
        <w:rPr>
          <w:rStyle w:val="articletitle"/>
          <w:vertAlign w:val="superscript"/>
        </w:rPr>
        <w:t>2</w:t>
      </w:r>
      <w:r w:rsidRPr="00E16220">
        <w:rPr>
          <w:rStyle w:val="articletitle"/>
        </w:rPr>
        <w:t xml:space="preserve">Art. 200a [Zakazane nawiązanie kontaktu z małoletnim] </w:t>
      </w:r>
    </w:p>
    <w:p w:rsidR="007B6721" w:rsidRPr="00E16220" w:rsidRDefault="007B6721" w:rsidP="007B6721">
      <w:pPr>
        <w:spacing w:line="360" w:lineRule="auto"/>
        <w:jc w:val="both"/>
      </w:pPr>
      <w:bookmarkStart w:id="24" w:name="mip55395273"/>
      <w:bookmarkEnd w:id="24"/>
      <w:r w:rsidRPr="00E16220">
        <w:t xml:space="preserve">§ 1. Kto w celu popełnienia przestępstwa określonego w </w:t>
      </w:r>
      <w:hyperlink r:id="rId9" w:history="1">
        <w:r w:rsidRPr="00E16220">
          <w:rPr>
            <w:rStyle w:val="Hipercze"/>
          </w:rPr>
          <w:t>art. 197 § 3 pkt 2</w:t>
        </w:r>
      </w:hyperlink>
      <w:r w:rsidRPr="00E16220">
        <w:t xml:space="preserve"> lub </w:t>
      </w:r>
      <w:hyperlink r:id="rId10" w:history="1">
        <w:r w:rsidRPr="00E16220">
          <w:rPr>
            <w:rStyle w:val="Hipercze"/>
          </w:rPr>
          <w:t>art. 200</w:t>
        </w:r>
      </w:hyperlink>
      <w:r w:rsidRPr="00E16220">
        <w:t xml:space="preserve">, jak również produkowania lub utrwalania treści pornograficznych, za pośrednictwem systemu teleinformatycznego lub sieci telekomunikacyjnej nawiązuje kontakt z małoletnim poniżej lat 15, zmierzając, za pomocą wprowadzenia go w błąd, wyzyskania błędu lub niezdolności do należytego pojmowania sytuacji albo przy użyciu groźby bezprawnej, do spotkania z nim, </w:t>
      </w:r>
    </w:p>
    <w:p w:rsidR="007B6721" w:rsidRPr="00E16220" w:rsidRDefault="007B6721" w:rsidP="007B6721">
      <w:pPr>
        <w:pStyle w:val="parinner"/>
        <w:spacing w:before="0" w:beforeAutospacing="0" w:after="0" w:afterAutospacing="0" w:line="360" w:lineRule="auto"/>
        <w:jc w:val="both"/>
      </w:pPr>
      <w:r w:rsidRPr="00E16220">
        <w:t>podlega karze pozbawienia wolności do lat 3.</w:t>
      </w:r>
    </w:p>
    <w:p w:rsidR="007B6721" w:rsidRPr="00E16220" w:rsidRDefault="007B6721" w:rsidP="007B6721">
      <w:pPr>
        <w:spacing w:line="360" w:lineRule="auto"/>
        <w:jc w:val="both"/>
      </w:pPr>
      <w:bookmarkStart w:id="25" w:name="mip55395274"/>
      <w:bookmarkEnd w:id="25"/>
      <w:r w:rsidRPr="00E16220">
        <w:t xml:space="preserve">§ 2. Kto za pośrednictwem systemu teleinformatycznego lub sieci telekomunikacyjnej małoletniemu poniżej lat 15 składa propozycję obcowania płciowego, poddania się lub wykonania innej czynności seksualnej lub udziału w produkowaniu lub utrwalaniu treści pornograficznych, i zmierza do jej realizacji, </w:t>
      </w:r>
    </w:p>
    <w:p w:rsidR="007B6721" w:rsidRDefault="007B6721" w:rsidP="007B6721">
      <w:pPr>
        <w:pStyle w:val="parinner"/>
        <w:spacing w:before="0" w:beforeAutospacing="0" w:after="0" w:afterAutospacing="0" w:line="360" w:lineRule="auto"/>
        <w:jc w:val="both"/>
      </w:pPr>
      <w:r w:rsidRPr="00E16220">
        <w:t>podlega grzywnie, karze ograniczenia wolności albo pozbawienia wolności do lat 2. (kodek karny)</w:t>
      </w:r>
    </w:p>
    <w:p w:rsidR="007B6721" w:rsidRPr="00E16220" w:rsidRDefault="007B6721" w:rsidP="007B6721">
      <w:pPr>
        <w:pStyle w:val="parinner"/>
        <w:spacing w:before="0" w:beforeAutospacing="0" w:after="0" w:afterAutospacing="0" w:line="360" w:lineRule="auto"/>
        <w:jc w:val="both"/>
      </w:pPr>
    </w:p>
    <w:p w:rsidR="007B6721" w:rsidRPr="00E16220" w:rsidRDefault="007B6721" w:rsidP="007B6721">
      <w:pPr>
        <w:spacing w:line="360" w:lineRule="auto"/>
        <w:jc w:val="both"/>
      </w:pPr>
      <w:bookmarkStart w:id="26" w:name="mip55395275"/>
      <w:bookmarkEnd w:id="26"/>
      <w:r w:rsidRPr="00E16220">
        <w:rPr>
          <w:rStyle w:val="articletitle"/>
          <w:vertAlign w:val="superscript"/>
        </w:rPr>
        <w:t>2</w:t>
      </w:r>
      <w:r w:rsidRPr="00E16220">
        <w:rPr>
          <w:rStyle w:val="articletitle"/>
        </w:rPr>
        <w:t xml:space="preserve">Art. 200b [Zakaz publicznego propagowania zachowań o charakterze pedofilskim] </w:t>
      </w:r>
      <w:r w:rsidRPr="00E16220">
        <w:t xml:space="preserve">Kto publicznie propaguje lub pochwala zachowania o charakterze pedofilskim, </w:t>
      </w:r>
    </w:p>
    <w:p w:rsidR="007B6721" w:rsidRDefault="007B6721" w:rsidP="007B6721">
      <w:pPr>
        <w:pStyle w:val="parinner"/>
        <w:spacing w:before="0" w:beforeAutospacing="0" w:after="0" w:afterAutospacing="0" w:line="360" w:lineRule="auto"/>
        <w:jc w:val="both"/>
      </w:pPr>
      <w:r w:rsidRPr="00E16220">
        <w:t>podlega grzywnie, karze ograniczenia wolności albo pozbawienia wolności do lat 2. (kodek karny)</w:t>
      </w:r>
    </w:p>
    <w:p w:rsidR="007B6721" w:rsidRPr="00E16220" w:rsidRDefault="007B6721" w:rsidP="007B6721">
      <w:pPr>
        <w:pStyle w:val="parinner"/>
        <w:spacing w:before="0" w:beforeAutospacing="0" w:after="0" w:afterAutospacing="0" w:line="360" w:lineRule="auto"/>
        <w:jc w:val="both"/>
      </w:pPr>
    </w:p>
    <w:p w:rsidR="007B6721" w:rsidRPr="00E16220" w:rsidRDefault="007B6721" w:rsidP="007B6721">
      <w:pPr>
        <w:spacing w:line="360" w:lineRule="auto"/>
        <w:jc w:val="both"/>
      </w:pPr>
      <w:bookmarkStart w:id="27" w:name="mip55395276"/>
      <w:bookmarkEnd w:id="27"/>
      <w:r w:rsidRPr="00E16220">
        <w:rPr>
          <w:rStyle w:val="articletitle"/>
          <w:vertAlign w:val="superscript"/>
        </w:rPr>
        <w:t>2</w:t>
      </w:r>
      <w:r w:rsidRPr="00E16220">
        <w:rPr>
          <w:rStyle w:val="articletitle"/>
        </w:rPr>
        <w:t xml:space="preserve">Art. 201 [Kazirodztwo] </w:t>
      </w:r>
      <w:r w:rsidRPr="00E16220">
        <w:t xml:space="preserve">Kto dopuszcza się obcowania płciowego w stosunku do wstępnego, zstępnego, przysposobionego, przysposabiającego, brata lub siostry, </w:t>
      </w:r>
    </w:p>
    <w:p w:rsidR="007B6721" w:rsidRDefault="007B6721" w:rsidP="007B6721">
      <w:pPr>
        <w:pStyle w:val="parinner"/>
        <w:spacing w:before="0" w:beforeAutospacing="0" w:after="0" w:afterAutospacing="0" w:line="360" w:lineRule="auto"/>
        <w:jc w:val="both"/>
      </w:pPr>
      <w:r w:rsidRPr="00E16220">
        <w:t>podlega karze pozbawienia wolności od 3 miesięcy do lat 5. (kodek karny)</w:t>
      </w:r>
    </w:p>
    <w:p w:rsidR="007B6721" w:rsidRPr="00E16220" w:rsidRDefault="007B6721" w:rsidP="007B6721">
      <w:pPr>
        <w:pStyle w:val="parinner"/>
        <w:spacing w:before="0" w:beforeAutospacing="0" w:after="0" w:afterAutospacing="0" w:line="360" w:lineRule="auto"/>
        <w:jc w:val="both"/>
      </w:pPr>
    </w:p>
    <w:p w:rsidR="007B6721" w:rsidRPr="00E16220" w:rsidRDefault="007B6721" w:rsidP="007B6721">
      <w:pPr>
        <w:spacing w:line="360" w:lineRule="auto"/>
        <w:jc w:val="both"/>
      </w:pPr>
      <w:bookmarkStart w:id="28" w:name="mip55395277"/>
      <w:bookmarkEnd w:id="28"/>
      <w:r w:rsidRPr="00E16220">
        <w:rPr>
          <w:rStyle w:val="articletitle"/>
          <w:vertAlign w:val="superscript"/>
        </w:rPr>
        <w:t>2</w:t>
      </w:r>
      <w:r w:rsidRPr="00E16220">
        <w:rPr>
          <w:rStyle w:val="articletitle"/>
        </w:rPr>
        <w:t xml:space="preserve">Art. 202 [Pornografia] </w:t>
      </w:r>
    </w:p>
    <w:p w:rsidR="007B6721" w:rsidRPr="00E16220" w:rsidRDefault="007B6721" w:rsidP="007B6721">
      <w:pPr>
        <w:spacing w:line="360" w:lineRule="auto"/>
        <w:jc w:val="both"/>
      </w:pPr>
      <w:bookmarkStart w:id="29" w:name="mip55395278"/>
      <w:bookmarkEnd w:id="29"/>
      <w:r w:rsidRPr="00E16220">
        <w:lastRenderedPageBreak/>
        <w:t>§ 1. Kto publicznie prezentuje treści pornograficzne w taki sposób, że może to narzucić ich odbiór osobie, która tego sobie nie życzy, podlega grzywnie, karze ograniczenia wolności albo pozbawienia wolności do lat 2.</w:t>
      </w:r>
    </w:p>
    <w:p w:rsidR="007B6721" w:rsidRPr="00E16220" w:rsidRDefault="007B6721" w:rsidP="007B6721">
      <w:pPr>
        <w:spacing w:line="360" w:lineRule="auto"/>
        <w:jc w:val="both"/>
      </w:pPr>
      <w:bookmarkStart w:id="30" w:name="mip55395279"/>
      <w:bookmarkEnd w:id="30"/>
      <w:r w:rsidRPr="00E16220">
        <w:t>§ 2.</w:t>
      </w:r>
      <w:r w:rsidRPr="00E16220">
        <w:rPr>
          <w:i/>
          <w:iCs/>
        </w:rPr>
        <w:t>(uchylony)</w:t>
      </w:r>
    </w:p>
    <w:p w:rsidR="007B6721" w:rsidRPr="00E16220" w:rsidRDefault="007B6721" w:rsidP="007B6721">
      <w:pPr>
        <w:spacing w:line="360" w:lineRule="auto"/>
        <w:jc w:val="both"/>
      </w:pPr>
      <w:bookmarkStart w:id="31" w:name="mip55395280"/>
      <w:bookmarkEnd w:id="31"/>
      <w:r w:rsidRPr="00E16220">
        <w:t>§ 3. Kto w celu rozpowszechniania produkuje, utrwala lub sprowadza, przechowuje lub posiada albo rozpowszechnia lub prezentuje treści pornograficzne z udziałem małoletniego albo treści pornograficzne związane z prezentowaniem przemocy lub posługiwaniem się zwierzęciem, podlega karze pozbawienia wolności od lat 2 do 12.</w:t>
      </w:r>
    </w:p>
    <w:p w:rsidR="007B6721" w:rsidRPr="00E16220" w:rsidRDefault="007B6721" w:rsidP="007B6721">
      <w:pPr>
        <w:spacing w:line="360" w:lineRule="auto"/>
        <w:jc w:val="both"/>
      </w:pPr>
      <w:bookmarkStart w:id="32" w:name="mip55395281"/>
      <w:bookmarkEnd w:id="32"/>
      <w:r w:rsidRPr="00E16220">
        <w:t>§ 4. Kto utrwala treści pornograficzne z udziałem małoletniego, podlega karze pozbawienia wolności od roku do lat 10.</w:t>
      </w:r>
    </w:p>
    <w:p w:rsidR="007B6721" w:rsidRPr="00E16220" w:rsidRDefault="007B6721" w:rsidP="007B6721">
      <w:pPr>
        <w:spacing w:line="360" w:lineRule="auto"/>
        <w:jc w:val="both"/>
      </w:pPr>
      <w:bookmarkStart w:id="33" w:name="mip55395282"/>
      <w:bookmarkEnd w:id="33"/>
      <w:r w:rsidRPr="00E16220">
        <w:t>§ 4a. Kto przechowuje, posiada lub uzyskuje dostęp do treści pornograficznych z udziałem małoletniego, podlega karze pozbawienia wolności od 3 miesięcy do lat 5.</w:t>
      </w:r>
    </w:p>
    <w:p w:rsidR="007B6721" w:rsidRPr="00E16220" w:rsidRDefault="007B6721" w:rsidP="007B6721">
      <w:pPr>
        <w:spacing w:line="360" w:lineRule="auto"/>
        <w:jc w:val="both"/>
      </w:pPr>
      <w:bookmarkStart w:id="34" w:name="mip55395283"/>
      <w:bookmarkEnd w:id="34"/>
      <w:r w:rsidRPr="00E16220">
        <w:t xml:space="preserve">§ 4b. Kto produkuje, rozpowszechnia, prezentuje, przechowuje lub posiada treści pornograficzne przedstawiające wytworzony albo przetworzony wizerunek małoletniego uczestniczącego w czynności seksualnej </w:t>
      </w:r>
    </w:p>
    <w:p w:rsidR="007B6721" w:rsidRPr="00E16220" w:rsidRDefault="007B6721" w:rsidP="007B6721">
      <w:pPr>
        <w:pStyle w:val="parinner"/>
        <w:spacing w:before="0" w:beforeAutospacing="0" w:after="0" w:afterAutospacing="0" w:line="360" w:lineRule="auto"/>
        <w:jc w:val="both"/>
      </w:pPr>
      <w:r w:rsidRPr="00E16220">
        <w:t>podlega grzywnie, karze ograniczenia wolności albo pozbawienia wolności do lat 2.</w:t>
      </w:r>
    </w:p>
    <w:p w:rsidR="007B6721" w:rsidRPr="00E16220" w:rsidRDefault="007B6721" w:rsidP="007B6721">
      <w:pPr>
        <w:spacing w:line="360" w:lineRule="auto"/>
        <w:jc w:val="both"/>
      </w:pPr>
      <w:bookmarkStart w:id="35" w:name="mip55395284"/>
      <w:bookmarkEnd w:id="35"/>
      <w:r w:rsidRPr="00E16220">
        <w:t>§ 4c. Karze określonej w § 4b podlega, kto w celu zaspokojenia seksualnego uczestniczy w prezentacji treści pornograficznych z udziałem małoletniego.</w:t>
      </w:r>
    </w:p>
    <w:p w:rsidR="007B6721" w:rsidRDefault="007B6721" w:rsidP="007B6721">
      <w:pPr>
        <w:spacing w:line="360" w:lineRule="auto"/>
        <w:jc w:val="both"/>
      </w:pPr>
      <w:bookmarkStart w:id="36" w:name="mip55395285"/>
      <w:bookmarkEnd w:id="36"/>
      <w:r w:rsidRPr="00E16220">
        <w:t>§ 5. Sąd może orzec przepadek narzędzi lub innych przedmiotów, które służyły lub były przeznaczone do popełnienia przestępstw określonych w § 1-4b, chociażby nie stanowiły własności sprawcy. (kodek karny)</w:t>
      </w:r>
    </w:p>
    <w:p w:rsidR="007B6721" w:rsidRPr="00E16220" w:rsidRDefault="007B6721" w:rsidP="007B6721">
      <w:pPr>
        <w:spacing w:line="360" w:lineRule="auto"/>
        <w:jc w:val="both"/>
      </w:pPr>
    </w:p>
    <w:p w:rsidR="007B6721" w:rsidRPr="00E16220" w:rsidRDefault="007B6721" w:rsidP="007B6721">
      <w:pPr>
        <w:spacing w:line="360" w:lineRule="auto"/>
        <w:jc w:val="both"/>
      </w:pPr>
      <w:bookmarkStart w:id="37" w:name="mip55395286"/>
      <w:bookmarkEnd w:id="37"/>
      <w:r w:rsidRPr="00E16220">
        <w:rPr>
          <w:rStyle w:val="articletitle"/>
          <w:vertAlign w:val="superscript"/>
        </w:rPr>
        <w:t>2</w:t>
      </w:r>
      <w:r w:rsidRPr="00E16220">
        <w:rPr>
          <w:rStyle w:val="articletitle"/>
        </w:rPr>
        <w:t xml:space="preserve">Art. 203 [Zmuszanie do prostytucji] </w:t>
      </w:r>
      <w:r w:rsidRPr="00E16220">
        <w:t xml:space="preserve">Kto, przemocą, groźbą bezprawną, podstępem lub wykorzystując stosunek zależności lub krytyczne położenie, doprowadza inną osobę do uprawiania prostytucji, </w:t>
      </w:r>
    </w:p>
    <w:p w:rsidR="007B6721" w:rsidRDefault="007B6721" w:rsidP="007B6721">
      <w:pPr>
        <w:pStyle w:val="parinner"/>
        <w:spacing w:before="0" w:beforeAutospacing="0" w:after="0" w:afterAutospacing="0" w:line="360" w:lineRule="auto"/>
        <w:jc w:val="both"/>
      </w:pPr>
      <w:r w:rsidRPr="00E16220">
        <w:t>podlega karze pozbawienia wolności od roku do lat 10. (kodek karny)</w:t>
      </w:r>
    </w:p>
    <w:p w:rsidR="007B6721" w:rsidRPr="00E16220" w:rsidRDefault="007B6721" w:rsidP="007B6721">
      <w:pPr>
        <w:pStyle w:val="parinner"/>
        <w:spacing w:before="0" w:beforeAutospacing="0" w:after="0" w:afterAutospacing="0" w:line="360" w:lineRule="auto"/>
        <w:jc w:val="both"/>
      </w:pPr>
    </w:p>
    <w:p w:rsidR="007B6721" w:rsidRPr="00E16220" w:rsidRDefault="007B6721" w:rsidP="007B6721">
      <w:pPr>
        <w:spacing w:line="360" w:lineRule="auto"/>
        <w:jc w:val="both"/>
      </w:pPr>
      <w:bookmarkStart w:id="38" w:name="mip55395287"/>
      <w:bookmarkEnd w:id="38"/>
      <w:r w:rsidRPr="00E16220">
        <w:rPr>
          <w:rStyle w:val="articletitle"/>
          <w:vertAlign w:val="superscript"/>
        </w:rPr>
        <w:t>2</w:t>
      </w:r>
      <w:r w:rsidRPr="00E16220">
        <w:rPr>
          <w:rStyle w:val="articletitle"/>
        </w:rPr>
        <w:t xml:space="preserve">Art. 204 [Stręczycielstwo i sutenerstwo] </w:t>
      </w:r>
    </w:p>
    <w:p w:rsidR="007B6721" w:rsidRPr="00E16220" w:rsidRDefault="007B6721" w:rsidP="007B6721">
      <w:pPr>
        <w:spacing w:line="360" w:lineRule="auto"/>
        <w:jc w:val="both"/>
      </w:pPr>
      <w:bookmarkStart w:id="39" w:name="mip55395288"/>
      <w:bookmarkEnd w:id="39"/>
      <w:r w:rsidRPr="00E16220">
        <w:t>§ 1. Kto, w celu osiągnięcia korzyści majątkowej, nakłania inną osobę do uprawiania prostytucji lub jej to ułatwia, podlega karze pozbawienia wolności od 3 miesięcy do lat 5.</w:t>
      </w:r>
    </w:p>
    <w:p w:rsidR="007B6721" w:rsidRPr="00E16220" w:rsidRDefault="007B6721" w:rsidP="007B6721">
      <w:pPr>
        <w:spacing w:line="360" w:lineRule="auto"/>
        <w:jc w:val="both"/>
      </w:pPr>
      <w:bookmarkStart w:id="40" w:name="mip55395289"/>
      <w:bookmarkEnd w:id="40"/>
      <w:r w:rsidRPr="00E16220">
        <w:t xml:space="preserve">§ 2. Karze określonej w § 1 podlega, kto czerpie korzyści majątkowe z uprawiania prostytucji przez inną osobę. </w:t>
      </w:r>
    </w:p>
    <w:p w:rsidR="007B6721" w:rsidRPr="00E16220" w:rsidRDefault="007B6721" w:rsidP="007B6721">
      <w:pPr>
        <w:spacing w:line="360" w:lineRule="auto"/>
        <w:jc w:val="both"/>
      </w:pPr>
      <w:bookmarkStart w:id="41" w:name="mip55395290"/>
      <w:bookmarkEnd w:id="41"/>
      <w:r w:rsidRPr="00E16220">
        <w:t xml:space="preserve">§ 3. Jeżeli osoba określona w § 1 lub 2 jest małoletnim, sprawca </w:t>
      </w:r>
    </w:p>
    <w:p w:rsidR="007B6721" w:rsidRPr="00E16220" w:rsidRDefault="007B6721" w:rsidP="007B6721">
      <w:pPr>
        <w:pStyle w:val="parinner"/>
        <w:spacing w:before="0" w:beforeAutospacing="0" w:after="0" w:afterAutospacing="0" w:line="360" w:lineRule="auto"/>
        <w:jc w:val="both"/>
      </w:pPr>
      <w:r w:rsidRPr="00E16220">
        <w:t>podlega karze pozbawienia wolności od roku do lat 10.</w:t>
      </w:r>
    </w:p>
    <w:p w:rsidR="007B6721" w:rsidRDefault="007B6721" w:rsidP="007B6721">
      <w:pPr>
        <w:spacing w:line="360" w:lineRule="auto"/>
        <w:jc w:val="both"/>
      </w:pPr>
      <w:bookmarkStart w:id="42" w:name="mip55395291"/>
      <w:bookmarkEnd w:id="42"/>
      <w:r w:rsidRPr="00E16220">
        <w:t>§ 4.</w:t>
      </w:r>
      <w:r w:rsidRPr="00E16220">
        <w:rPr>
          <w:i/>
          <w:iCs/>
        </w:rPr>
        <w:t xml:space="preserve">(uchylony) </w:t>
      </w:r>
      <w:r w:rsidRPr="00E16220">
        <w:t>(kodek karny)</w:t>
      </w:r>
    </w:p>
    <w:p w:rsidR="007B6721" w:rsidRPr="00E16220" w:rsidRDefault="007B6721" w:rsidP="007B6721">
      <w:pPr>
        <w:spacing w:line="360" w:lineRule="auto"/>
        <w:jc w:val="both"/>
        <w:rPr>
          <w:iCs/>
        </w:rPr>
      </w:pPr>
    </w:p>
    <w:p w:rsidR="007B6721" w:rsidRPr="00E16220" w:rsidRDefault="007B6721" w:rsidP="007B6721">
      <w:pPr>
        <w:spacing w:line="360" w:lineRule="auto"/>
        <w:jc w:val="both"/>
      </w:pPr>
      <w:r w:rsidRPr="00E16220">
        <w:rPr>
          <w:iCs/>
          <w:vertAlign w:val="superscript"/>
        </w:rPr>
        <w:t>3</w:t>
      </w:r>
      <w:r w:rsidRPr="00E16220">
        <w:rPr>
          <w:iCs/>
        </w:rPr>
        <w:t>209</w:t>
      </w:r>
      <w:r w:rsidRPr="00E16220">
        <w:rPr>
          <w:iCs/>
          <w:vertAlign w:val="superscript"/>
        </w:rPr>
        <w:t xml:space="preserve"> </w:t>
      </w:r>
      <w:bookmarkStart w:id="43" w:name="mip55395302"/>
      <w:bookmarkEnd w:id="43"/>
      <w:r w:rsidRPr="00E16220">
        <w:t xml:space="preserve">§ 1. Kto uchyla się od wykonania obowiązku alimentacyjnego określonego co do wysokości orzeczeniem sądowym, ugodą zawartą przed sądem albo innym organem albo inną umową, jeżeli łączna wysokość powstałych wskutek tego zaległości stanowi równowartość co najmniej 3 świadczeń okresowych albo jeżeli opóźnienie zaległego świadczenia innego niż okresowe wynosi co najmniej 3 miesiące, </w:t>
      </w:r>
    </w:p>
    <w:p w:rsidR="007B6721" w:rsidRPr="00E16220" w:rsidRDefault="007B6721" w:rsidP="007B6721">
      <w:pPr>
        <w:pStyle w:val="parinner"/>
        <w:spacing w:before="0" w:beforeAutospacing="0" w:after="0" w:afterAutospacing="0" w:line="360" w:lineRule="auto"/>
        <w:jc w:val="both"/>
      </w:pPr>
      <w:r w:rsidRPr="00E16220">
        <w:t>podlega grzywnie, karze ograniczenia wolności albo pozbawienia wolności do roku.</w:t>
      </w:r>
    </w:p>
    <w:p w:rsidR="007B6721" w:rsidRPr="00E16220" w:rsidRDefault="007B6721" w:rsidP="007B6721">
      <w:pPr>
        <w:spacing w:line="360" w:lineRule="auto"/>
        <w:jc w:val="both"/>
      </w:pPr>
      <w:bookmarkStart w:id="44" w:name="mip55395303"/>
      <w:bookmarkEnd w:id="44"/>
      <w:r w:rsidRPr="00E16220">
        <w:t xml:space="preserve">§ 1a. Jeżeli sprawca czynu określonego w § 1 naraża osobę uprawnioną na niemożność zaspokojenia podstawowych potrzeb życiowych, </w:t>
      </w:r>
    </w:p>
    <w:p w:rsidR="007B6721" w:rsidRPr="00E16220" w:rsidRDefault="007B6721" w:rsidP="007B6721">
      <w:pPr>
        <w:pStyle w:val="parinner"/>
        <w:spacing w:before="0" w:beforeAutospacing="0" w:after="0" w:afterAutospacing="0" w:line="360" w:lineRule="auto"/>
        <w:jc w:val="both"/>
      </w:pPr>
      <w:r w:rsidRPr="00E16220">
        <w:t>podlega grzywnie, karze ograniczenia wolności albo pozbawienia wolności do lat 2.</w:t>
      </w:r>
    </w:p>
    <w:p w:rsidR="007B6721" w:rsidRPr="00E16220" w:rsidRDefault="007B6721" w:rsidP="007B6721">
      <w:pPr>
        <w:spacing w:line="360" w:lineRule="auto"/>
        <w:jc w:val="both"/>
      </w:pPr>
      <w:bookmarkStart w:id="45" w:name="mip55395304"/>
      <w:bookmarkEnd w:id="45"/>
      <w:r w:rsidRPr="00E16220">
        <w:t>§ 2. Ściganie przestępstwa określonego w § 1 lub 1a następuje na wniosek pokrzywdzonego, organu pomocy społecznej lub organu podejmującego działania wobec dłużnika alimentacyjnego.</w:t>
      </w:r>
    </w:p>
    <w:p w:rsidR="007B6721" w:rsidRPr="00E16220" w:rsidRDefault="007B6721" w:rsidP="007B6721">
      <w:pPr>
        <w:spacing w:line="360" w:lineRule="auto"/>
        <w:jc w:val="both"/>
      </w:pPr>
      <w:bookmarkStart w:id="46" w:name="mip55395305"/>
      <w:bookmarkEnd w:id="46"/>
      <w:r w:rsidRPr="00E16220">
        <w:t>§ 3. Jeżeli pokrzywdzonemu przyznano odpowiednie świadczenia rodzinne albo świadczenia pieniężne wypłacane w przypadku bezskuteczności egzekucji alimentów, ściganie przestępstwa określonego w § 1 lub 1a odbywa się z urzędu.</w:t>
      </w:r>
    </w:p>
    <w:p w:rsidR="007B6721" w:rsidRPr="00E16220" w:rsidRDefault="007B6721" w:rsidP="007B6721">
      <w:pPr>
        <w:spacing w:line="360" w:lineRule="auto"/>
        <w:jc w:val="both"/>
      </w:pPr>
      <w:bookmarkStart w:id="47" w:name="mip55395306"/>
      <w:bookmarkEnd w:id="47"/>
      <w:r w:rsidRPr="00E16220">
        <w:t>§ 4. Nie podlega karze sprawca przestępstwa określonego w § 1, który nie później niż przed upływem 30 dni od dnia pierwszego przesłuchania w charakterze podejrzanego uiścił w całości zaległe alimenty.</w:t>
      </w:r>
    </w:p>
    <w:p w:rsidR="007B6721" w:rsidRDefault="007B6721" w:rsidP="007B6721">
      <w:pPr>
        <w:spacing w:line="360" w:lineRule="auto"/>
        <w:jc w:val="both"/>
      </w:pPr>
      <w:bookmarkStart w:id="48" w:name="mip55395307"/>
      <w:bookmarkEnd w:id="48"/>
      <w:r w:rsidRPr="00E16220">
        <w:t>§ 5. Sąd odstępuje od wymierzenia kary, jeżeli nie później niż przed upływem 30 dni od dnia pierwszego przesłuchania w charakterze podejrzanego sprawca przestępstwa określonego w § 1a uiścił w całości zaległe alimenty, chyba że wina i społeczna szkodliwość czynu przemawiają przeciwko odstąpieniu od wymierzenia kary. (kodek karny)</w:t>
      </w:r>
    </w:p>
    <w:p w:rsidR="007B6721" w:rsidRPr="00E16220" w:rsidRDefault="007B6721" w:rsidP="007B6721">
      <w:pPr>
        <w:spacing w:line="360" w:lineRule="auto"/>
        <w:jc w:val="both"/>
      </w:pPr>
    </w:p>
    <w:p w:rsidR="007B6721" w:rsidRPr="00E16220" w:rsidRDefault="007B6721" w:rsidP="007B6721">
      <w:pPr>
        <w:spacing w:line="360" w:lineRule="auto"/>
        <w:jc w:val="both"/>
      </w:pPr>
      <w:r w:rsidRPr="00E16220">
        <w:rPr>
          <w:vertAlign w:val="superscript"/>
        </w:rPr>
        <w:t xml:space="preserve">4 </w:t>
      </w:r>
      <w:r w:rsidRPr="00E16220">
        <w:t>72§ 1. Zawieszając wykonanie kary, sąd zobowiązuje, a jeżeli orzeka środek karny, może zobowiązać skazanego do:</w:t>
      </w:r>
    </w:p>
    <w:p w:rsidR="007B6721" w:rsidRPr="00E16220" w:rsidRDefault="007B6721" w:rsidP="007B6721">
      <w:pPr>
        <w:spacing w:line="360" w:lineRule="auto"/>
        <w:jc w:val="both"/>
      </w:pPr>
      <w:bookmarkStart w:id="49" w:name="mip55394616"/>
      <w:bookmarkEnd w:id="49"/>
      <w:r w:rsidRPr="00E16220">
        <w:t>6b) uczestnictwa w oddziaływaniach korekcyjno-edukacyjnych, (kodek karny)</w:t>
      </w:r>
    </w:p>
    <w:p w:rsidR="007B6721" w:rsidRDefault="007B6721" w:rsidP="007B6721">
      <w:pPr>
        <w:spacing w:line="360" w:lineRule="auto"/>
        <w:jc w:val="both"/>
        <w:rPr>
          <w:vertAlign w:val="superscript"/>
        </w:rPr>
      </w:pPr>
    </w:p>
    <w:p w:rsidR="007B6721" w:rsidRDefault="007B6721" w:rsidP="007B6721">
      <w:pPr>
        <w:spacing w:line="360" w:lineRule="auto"/>
        <w:jc w:val="both"/>
        <w:rPr>
          <w:vertAlign w:val="superscript"/>
        </w:rPr>
      </w:pPr>
    </w:p>
    <w:p w:rsidR="007B6721" w:rsidRDefault="007B6721" w:rsidP="007B6721">
      <w:pPr>
        <w:spacing w:line="360" w:lineRule="auto"/>
        <w:jc w:val="both"/>
        <w:rPr>
          <w:vertAlign w:val="superscript"/>
        </w:rPr>
      </w:pPr>
    </w:p>
    <w:p w:rsidR="007B6721" w:rsidRDefault="007B6721" w:rsidP="007B6721">
      <w:pPr>
        <w:spacing w:line="360" w:lineRule="auto"/>
        <w:jc w:val="both"/>
        <w:rPr>
          <w:vertAlign w:val="superscript"/>
        </w:rPr>
      </w:pPr>
    </w:p>
    <w:p w:rsidR="007B6721" w:rsidRDefault="007B6721" w:rsidP="007B6721">
      <w:pPr>
        <w:spacing w:line="360" w:lineRule="auto"/>
        <w:jc w:val="both"/>
        <w:rPr>
          <w:vertAlign w:val="superscript"/>
        </w:rPr>
      </w:pPr>
    </w:p>
    <w:p w:rsidR="007B6721" w:rsidRPr="00E16220" w:rsidRDefault="007B6721" w:rsidP="007B6721">
      <w:pPr>
        <w:spacing w:line="360" w:lineRule="auto"/>
        <w:jc w:val="both"/>
        <w:rPr>
          <w:vertAlign w:val="superscript"/>
        </w:rPr>
      </w:pPr>
    </w:p>
    <w:p w:rsidR="007B6721" w:rsidRPr="00E16220" w:rsidRDefault="007B6721" w:rsidP="007B6721">
      <w:pPr>
        <w:tabs>
          <w:tab w:val="left" w:pos="360"/>
        </w:tabs>
        <w:spacing w:line="360" w:lineRule="auto"/>
        <w:jc w:val="both"/>
      </w:pPr>
    </w:p>
    <w:p w:rsidR="007B6721" w:rsidRPr="00E16220" w:rsidRDefault="007B6721" w:rsidP="00A80E99">
      <w:pPr>
        <w:spacing w:line="360" w:lineRule="auto"/>
      </w:pPr>
    </w:p>
    <w:p w:rsidR="007B6721" w:rsidRPr="00E16220" w:rsidRDefault="007B6721" w:rsidP="007B6721">
      <w:pPr>
        <w:spacing w:line="360" w:lineRule="auto"/>
        <w:jc w:val="center"/>
      </w:pPr>
    </w:p>
    <w:p w:rsidR="007B6721" w:rsidRPr="00E16220" w:rsidRDefault="007B6721" w:rsidP="007B6721">
      <w:pPr>
        <w:spacing w:line="360" w:lineRule="auto"/>
        <w:jc w:val="center"/>
        <w:rPr>
          <w:b/>
        </w:rPr>
      </w:pPr>
      <w:r w:rsidRPr="00E16220">
        <w:rPr>
          <w:b/>
        </w:rPr>
        <w:t>Program korekcyjno-edukacyjny</w:t>
      </w:r>
    </w:p>
    <w:p w:rsidR="007B6721" w:rsidRPr="00E16220" w:rsidRDefault="007B6721" w:rsidP="007B6721">
      <w:pPr>
        <w:spacing w:line="360" w:lineRule="auto"/>
        <w:jc w:val="center"/>
        <w:rPr>
          <w:b/>
        </w:rPr>
      </w:pPr>
      <w:r w:rsidRPr="00E16220">
        <w:rPr>
          <w:b/>
        </w:rPr>
        <w:t>dla osób stosujących przemoc w rodzinie</w:t>
      </w:r>
    </w:p>
    <w:p w:rsidR="007B6721" w:rsidRPr="00E16220" w:rsidRDefault="007B6721" w:rsidP="007B6721">
      <w:pPr>
        <w:spacing w:line="360" w:lineRule="auto"/>
        <w:jc w:val="center"/>
        <w:rPr>
          <w:b/>
        </w:rPr>
      </w:pPr>
      <w:r w:rsidRPr="00E16220">
        <w:rPr>
          <w:b/>
        </w:rPr>
        <w:t>na lata 2021-2025</w:t>
      </w:r>
    </w:p>
    <w:p w:rsidR="007B6721" w:rsidRPr="00E16220" w:rsidRDefault="007B6721" w:rsidP="007B6721">
      <w:pPr>
        <w:autoSpaceDE w:val="0"/>
        <w:autoSpaceDN w:val="0"/>
        <w:adjustRightInd w:val="0"/>
        <w:spacing w:line="360" w:lineRule="auto"/>
        <w:jc w:val="both"/>
        <w:rPr>
          <w:b/>
        </w:rPr>
      </w:pPr>
    </w:p>
    <w:p w:rsidR="007B6721" w:rsidRPr="00E16220" w:rsidRDefault="007B6721" w:rsidP="007B6721">
      <w:pPr>
        <w:autoSpaceDE w:val="0"/>
        <w:autoSpaceDN w:val="0"/>
        <w:adjustRightInd w:val="0"/>
        <w:spacing w:line="360" w:lineRule="auto"/>
        <w:jc w:val="both"/>
        <w:rPr>
          <w:b/>
        </w:rPr>
      </w:pPr>
      <w:r w:rsidRPr="00E16220">
        <w:rPr>
          <w:b/>
        </w:rPr>
        <w:t>Wstęp</w:t>
      </w:r>
    </w:p>
    <w:p w:rsidR="007B6721" w:rsidRPr="00E16220" w:rsidRDefault="007B6721" w:rsidP="007B6721">
      <w:pPr>
        <w:autoSpaceDE w:val="0"/>
        <w:autoSpaceDN w:val="0"/>
        <w:adjustRightInd w:val="0"/>
        <w:spacing w:line="360" w:lineRule="auto"/>
        <w:ind w:firstLine="900"/>
        <w:jc w:val="both"/>
      </w:pPr>
    </w:p>
    <w:p w:rsidR="007B6721" w:rsidRPr="00E16220" w:rsidRDefault="007B6721" w:rsidP="007B6721">
      <w:pPr>
        <w:autoSpaceDE w:val="0"/>
        <w:autoSpaceDN w:val="0"/>
        <w:adjustRightInd w:val="0"/>
        <w:spacing w:line="360" w:lineRule="auto"/>
        <w:ind w:firstLine="900"/>
        <w:jc w:val="both"/>
      </w:pPr>
      <w:r w:rsidRPr="00E16220">
        <w:t xml:space="preserve">Przemoc jest zjawiskiem powszechnym, z którym na co dzień stykamy się filmach, programach informacyjnych, prasie, mediach elektronicznych oraz grach komputerowych. Występuje także w szarej codzienności: na ulicy, w szkole czy domach, a jej ujawnienie jest wyjątkowo trudne. Skierowana jest głównie ku osobom zależnym i określona jest jako zespół atakujących, nadzorujących i kontrolujących zachowań o charakterze fizycznym, seksualnym </w:t>
      </w:r>
      <w:r w:rsidRPr="00E16220">
        <w:br/>
        <w:t>i emocjonalnym, których celem jest zniewolenie ofiary, wyeliminowanie jej suwerenności, podporządkowanie jej myśli, działań żądaniom i potrzebom sprawcy.</w:t>
      </w:r>
    </w:p>
    <w:p w:rsidR="007B6721" w:rsidRPr="00E16220" w:rsidRDefault="007B6721" w:rsidP="007B6721">
      <w:pPr>
        <w:autoSpaceDE w:val="0"/>
        <w:autoSpaceDN w:val="0"/>
        <w:adjustRightInd w:val="0"/>
        <w:spacing w:line="360" w:lineRule="auto"/>
        <w:ind w:firstLine="900"/>
        <w:jc w:val="both"/>
      </w:pPr>
      <w:r w:rsidRPr="00E16220">
        <w:t xml:space="preserve">Definicja przemocy w rodzinie zawarta została w art. 2 ust. 2 ustawy z dnia z dnia 29 lipca 2005 r. o przeciwdziałaniu przemocy w rodzinie (t. j. Dz. U. z 2020 r. poz. 218), która stanowi, że jest to jednorazowe lub powtarzające się umyślne działanie lub zaniechanie naruszające prawa lub dobra osobiste członków rodziny, w szczególności narażające te osoby na niebezpieczeństwo utraty życia, zdrowia, naruszające ich godność, nietykalność cielesną, wolność, w tym seksualną, powodujące szkody na ich zdrowiu fizycznym lub psychicznym, </w:t>
      </w:r>
      <w:r w:rsidRPr="00E16220">
        <w:br/>
        <w:t>a także wywołujące cierpienia i krzywdy moralne u osób dotkniętych przemocą.</w:t>
      </w:r>
    </w:p>
    <w:p w:rsidR="007B6721" w:rsidRPr="00E16220" w:rsidRDefault="007B6721" w:rsidP="007B6721">
      <w:pPr>
        <w:autoSpaceDE w:val="0"/>
        <w:autoSpaceDN w:val="0"/>
        <w:adjustRightInd w:val="0"/>
        <w:spacing w:line="360" w:lineRule="auto"/>
        <w:ind w:firstLine="900"/>
        <w:jc w:val="both"/>
      </w:pPr>
      <w:r w:rsidRPr="00E16220">
        <w:t xml:space="preserve"> Ustawa nakłada jednocześnie na organy administracji rządowej i jednostki samorządu terytorialnego zadania w zakresie przeciwdziałania przemocy w rodzinie, określając zakres pomocy udzielanej ofiarom oraz wskazując środki mające na celu oddziaływania wobec osób stosujących przemoc. </w:t>
      </w:r>
    </w:p>
    <w:p w:rsidR="007B6721" w:rsidRPr="00E16220" w:rsidRDefault="007B6721" w:rsidP="007B6721">
      <w:pPr>
        <w:autoSpaceDE w:val="0"/>
        <w:autoSpaceDN w:val="0"/>
        <w:adjustRightInd w:val="0"/>
        <w:spacing w:line="360" w:lineRule="auto"/>
        <w:ind w:firstLine="900"/>
        <w:jc w:val="both"/>
      </w:pPr>
      <w:r w:rsidRPr="00E16220">
        <w:t xml:space="preserve">Psychologia sprawców nie jest jeszcze dziedziną bogatą w solidną wiedzę. Zachowanie sprawców przemocy skłania najczęściej organa ścigania i sądy do doprowadzenia i ukarania sprawcy. Wyrok w procesie karnym nie powoduje u sprawcy trwałej poprawy zachowania. Najczęściej po upływie okresu tzw. próby, sprawca ponownie rozpoczyna wykazywać poprzednie zachowania. </w:t>
      </w:r>
    </w:p>
    <w:p w:rsidR="007B6721" w:rsidRPr="00E16220" w:rsidRDefault="007B6721" w:rsidP="007B6721">
      <w:pPr>
        <w:autoSpaceDE w:val="0"/>
        <w:autoSpaceDN w:val="0"/>
        <w:adjustRightInd w:val="0"/>
        <w:spacing w:line="360" w:lineRule="auto"/>
        <w:ind w:firstLine="900"/>
        <w:jc w:val="both"/>
      </w:pPr>
      <w:r w:rsidRPr="00E16220">
        <w:t xml:space="preserve">Podejmowane są próby oddziaływania na sprawców, które zmierzają do nauczenia ich samokontroli i wyzwolenia spod wpływu nałogowej agresywności. W wielu przypadkach przemoc związana jest z nietrzeźwością sprawców, ale alkohol nie powinien być obarczony bezpośrednią i wyłączną przyczyną stosowania przemocy, niemniej jednak osłabia on racjonalną kontrolę nad zachowaniem i nasila gotowość do reagowania złością. </w:t>
      </w:r>
      <w:r w:rsidRPr="00E16220">
        <w:lastRenderedPageBreak/>
        <w:t>Niejednokrotnie sprawcy przemocy w ogóle nie podejmują próby kontrolowania swego gniewu, a nawet z premedytacją go potęgują. Istotną rolę w stosowaniu przemocy może też odegrać biologicznie zdeterminowana gwałtowność i intensywność reagowania emocjonalnego, które wymykają się spod kontroli, jednak nie usprawiedliwiają one sprawców i nie zdejmują z nich odpowiedzialności za krzywdzenie innych.</w:t>
      </w:r>
    </w:p>
    <w:p w:rsidR="007B6721" w:rsidRPr="00E16220" w:rsidRDefault="007B6721" w:rsidP="007B6721">
      <w:pPr>
        <w:autoSpaceDE w:val="0"/>
        <w:autoSpaceDN w:val="0"/>
        <w:adjustRightInd w:val="0"/>
        <w:spacing w:line="360" w:lineRule="auto"/>
        <w:jc w:val="both"/>
        <w:rPr>
          <w:i/>
          <w:iCs/>
        </w:rPr>
      </w:pPr>
    </w:p>
    <w:p w:rsidR="007B6721" w:rsidRPr="00E16220" w:rsidRDefault="007B6721" w:rsidP="007B6721">
      <w:pPr>
        <w:autoSpaceDE w:val="0"/>
        <w:autoSpaceDN w:val="0"/>
        <w:adjustRightInd w:val="0"/>
        <w:spacing w:line="360" w:lineRule="auto"/>
        <w:jc w:val="both"/>
      </w:pPr>
      <w:r w:rsidRPr="00E16220">
        <w:rPr>
          <w:b/>
          <w:bCs/>
        </w:rPr>
        <w:t xml:space="preserve">I. </w:t>
      </w:r>
      <w:r w:rsidRPr="00E16220">
        <w:rPr>
          <w:b/>
        </w:rPr>
        <w:t>Zało</w:t>
      </w:r>
      <w:r w:rsidRPr="00E16220">
        <w:rPr>
          <w:rFonts w:eastAsia="TimesNewRoman"/>
          <w:b/>
        </w:rPr>
        <w:t>ż</w:t>
      </w:r>
      <w:r w:rsidRPr="00E16220">
        <w:rPr>
          <w:b/>
        </w:rPr>
        <w:t>enia i cele ogólne programu.</w:t>
      </w:r>
    </w:p>
    <w:p w:rsidR="007B6721" w:rsidRPr="00E16220" w:rsidRDefault="007B6721" w:rsidP="007B6721">
      <w:pPr>
        <w:autoSpaceDE w:val="0"/>
        <w:autoSpaceDN w:val="0"/>
        <w:adjustRightInd w:val="0"/>
        <w:spacing w:line="360" w:lineRule="auto"/>
        <w:ind w:firstLine="720"/>
        <w:jc w:val="both"/>
      </w:pPr>
      <w:r w:rsidRPr="00E16220">
        <w:t>Zasadniczym celem działa</w:t>
      </w:r>
      <w:r w:rsidRPr="00E16220">
        <w:rPr>
          <w:rFonts w:eastAsia="TimesNewRoman"/>
        </w:rPr>
        <w:t xml:space="preserve">ń </w:t>
      </w:r>
      <w:r w:rsidRPr="00E16220">
        <w:t xml:space="preserve">korekcyjno - edukacyjnych jest zmiana postaw </w:t>
      </w:r>
      <w:r w:rsidRPr="00E16220">
        <w:br/>
        <w:t>i zachowa</w:t>
      </w:r>
      <w:r w:rsidRPr="00E16220">
        <w:rPr>
          <w:rFonts w:eastAsia="TimesNewRoman"/>
        </w:rPr>
        <w:t>ń</w:t>
      </w:r>
      <w:r w:rsidRPr="00E16220">
        <w:t xml:space="preserve"> osób stosuj</w:t>
      </w:r>
      <w:r w:rsidRPr="00E16220">
        <w:rPr>
          <w:rFonts w:eastAsia="TimesNewRoman"/>
        </w:rPr>
        <w:t>ą</w:t>
      </w:r>
      <w:r w:rsidRPr="00E16220">
        <w:t>cych przemoc w rodzinie, a w rezultacie zdobycie zdolności nie stosowania przemocy, a tak</w:t>
      </w:r>
      <w:r w:rsidRPr="00E16220">
        <w:rPr>
          <w:rFonts w:eastAsia="TimesNewRoman"/>
        </w:rPr>
        <w:t>ż</w:t>
      </w:r>
      <w:r w:rsidRPr="00E16220">
        <w:t xml:space="preserve">e umiejętności społecznych i asertywności oraz konstruktywnego rozwiązywania sporów i umiejętności współżycia w rodzinie. </w:t>
      </w:r>
    </w:p>
    <w:p w:rsidR="007B6721" w:rsidRPr="00E16220" w:rsidRDefault="007B6721" w:rsidP="007B6721">
      <w:pPr>
        <w:autoSpaceDE w:val="0"/>
        <w:autoSpaceDN w:val="0"/>
        <w:adjustRightInd w:val="0"/>
        <w:spacing w:line="360" w:lineRule="auto"/>
        <w:jc w:val="both"/>
      </w:pPr>
      <w:r w:rsidRPr="00E16220">
        <w:t xml:space="preserve">Sprawcy przemocy na ogół starają się znajdować uzasadnienie dla aktów przemocy. Szczególnie dotyczy to negowania osobistej odpowiedzialności za wyrządzone szkody </w:t>
      </w:r>
      <w:r w:rsidRPr="00E16220">
        <w:br/>
        <w:t>i obciążania odpowiedzialnością ofiary. Postępowanie sprawców dodatkowo bywa wspierane przez czynniki kulturowe. Przez wieki bowiem przemoc w stosunku do kobiet i dzieci była akceptowana, nie tylko obyczajowo, ale i prawnie. Niezbędne są wiec działania, skierowane zarówno do ofiar jak i sprawców przemocy domowej. Ponadto wielu sprawców stosujących przemoc, w dzieciństwie doświadczało również przemocy, agresji ze strony własnych rodziców, osób bliskich i tym samym znajdowali się w tzw.: „kręgu przemocy”</w:t>
      </w:r>
    </w:p>
    <w:p w:rsidR="007B6721" w:rsidRPr="00E16220" w:rsidRDefault="007B6721" w:rsidP="007B6721">
      <w:pPr>
        <w:autoSpaceDE w:val="0"/>
        <w:autoSpaceDN w:val="0"/>
        <w:adjustRightInd w:val="0"/>
        <w:spacing w:line="360" w:lineRule="auto"/>
        <w:ind w:firstLine="720"/>
        <w:jc w:val="both"/>
      </w:pPr>
      <w:r w:rsidRPr="00E16220">
        <w:t>Założeniem programu jest podjęcie działań powstrzymujących sprawców przed stosowaniem przemocy i prowadzących do zakończenia przemocy w rodzinie poprzez między innymi:</w:t>
      </w:r>
    </w:p>
    <w:p w:rsidR="007B6721" w:rsidRPr="00E16220" w:rsidRDefault="007B6721" w:rsidP="007B6721">
      <w:pPr>
        <w:numPr>
          <w:ilvl w:val="0"/>
          <w:numId w:val="9"/>
        </w:numPr>
        <w:tabs>
          <w:tab w:val="clear" w:pos="720"/>
          <w:tab w:val="num" w:pos="284"/>
        </w:tabs>
        <w:autoSpaceDE w:val="0"/>
        <w:autoSpaceDN w:val="0"/>
        <w:adjustRightInd w:val="0"/>
        <w:spacing w:line="360" w:lineRule="auto"/>
        <w:ind w:left="284" w:hanging="284"/>
        <w:jc w:val="both"/>
      </w:pPr>
      <w:r w:rsidRPr="00E16220">
        <w:t>zaproszenie sprawcy do udziału w programie oraz zdiagnozowanie obszaru problemowego jakim jest stosowanie przemocy;</w:t>
      </w:r>
    </w:p>
    <w:p w:rsidR="007B6721" w:rsidRPr="00E16220" w:rsidRDefault="007B6721" w:rsidP="007B6721">
      <w:pPr>
        <w:numPr>
          <w:ilvl w:val="0"/>
          <w:numId w:val="9"/>
        </w:numPr>
        <w:tabs>
          <w:tab w:val="clear" w:pos="720"/>
          <w:tab w:val="num" w:pos="284"/>
        </w:tabs>
        <w:autoSpaceDE w:val="0"/>
        <w:autoSpaceDN w:val="0"/>
        <w:adjustRightInd w:val="0"/>
        <w:spacing w:line="360" w:lineRule="auto"/>
        <w:ind w:left="284" w:hanging="284"/>
        <w:jc w:val="both"/>
      </w:pPr>
      <w:r w:rsidRPr="00E16220">
        <w:t>diagnoza zalet, pozytywnych stron sprawcy (jego zasobów), które staną się punktem wyjścia do pracy korekcyjnej;</w:t>
      </w:r>
    </w:p>
    <w:p w:rsidR="007B6721" w:rsidRPr="00E16220" w:rsidRDefault="007B6721" w:rsidP="007B6721">
      <w:pPr>
        <w:numPr>
          <w:ilvl w:val="0"/>
          <w:numId w:val="9"/>
        </w:numPr>
        <w:tabs>
          <w:tab w:val="clear" w:pos="720"/>
          <w:tab w:val="num" w:pos="284"/>
        </w:tabs>
        <w:autoSpaceDE w:val="0"/>
        <w:autoSpaceDN w:val="0"/>
        <w:adjustRightInd w:val="0"/>
        <w:spacing w:line="360" w:lineRule="auto"/>
        <w:ind w:left="284" w:hanging="284"/>
        <w:jc w:val="both"/>
      </w:pPr>
      <w:r w:rsidRPr="00E16220">
        <w:t>motywowanie sprawcy do pracy nad sobą, zmianą wzorów zachowań, a także ukazanie odpowiedzialności za siebie i innych  (określenie motywacji sprawcy do zmiany);</w:t>
      </w:r>
    </w:p>
    <w:p w:rsidR="007B6721" w:rsidRPr="00E16220" w:rsidRDefault="007B6721" w:rsidP="007B6721">
      <w:pPr>
        <w:numPr>
          <w:ilvl w:val="0"/>
          <w:numId w:val="9"/>
        </w:numPr>
        <w:tabs>
          <w:tab w:val="clear" w:pos="720"/>
          <w:tab w:val="num" w:pos="284"/>
        </w:tabs>
        <w:autoSpaceDE w:val="0"/>
        <w:autoSpaceDN w:val="0"/>
        <w:adjustRightInd w:val="0"/>
        <w:spacing w:line="360" w:lineRule="auto"/>
        <w:ind w:left="284" w:hanging="284"/>
        <w:jc w:val="both"/>
      </w:pPr>
      <w:r w:rsidRPr="00E16220">
        <w:t xml:space="preserve">grupowe jak i indywidualne spotkania, w czasie których sprawca zdobędzie konkretne umiejętności radzenia sobie ze stresem, tendencją do agresywnego reagowania, kontrolą emocji trudnych, takich jak złość; będzie mógł pozyskać  informacje dotyczące własnej osoby, tj.: określenie swoich potrzeb, własnej sieci wsparcia; kreśli także swój indywidualny plan zmian.  </w:t>
      </w:r>
    </w:p>
    <w:p w:rsidR="007B6721" w:rsidRPr="00E16220" w:rsidRDefault="007B6721" w:rsidP="007B6721">
      <w:pPr>
        <w:autoSpaceDE w:val="0"/>
        <w:autoSpaceDN w:val="0"/>
        <w:adjustRightInd w:val="0"/>
        <w:spacing w:line="360" w:lineRule="auto"/>
        <w:ind w:left="284"/>
        <w:jc w:val="both"/>
      </w:pPr>
    </w:p>
    <w:p w:rsidR="007B6721" w:rsidRPr="00E16220" w:rsidRDefault="007B6721" w:rsidP="007B6721">
      <w:pPr>
        <w:autoSpaceDE w:val="0"/>
        <w:autoSpaceDN w:val="0"/>
        <w:adjustRightInd w:val="0"/>
        <w:spacing w:line="360" w:lineRule="auto"/>
        <w:jc w:val="both"/>
        <w:rPr>
          <w:b/>
        </w:rPr>
      </w:pPr>
      <w:r w:rsidRPr="00E16220">
        <w:rPr>
          <w:b/>
        </w:rPr>
        <w:t>Cele programu korekcyjno-edukacyjnego</w:t>
      </w:r>
    </w:p>
    <w:p w:rsidR="007B6721" w:rsidRPr="00E16220" w:rsidRDefault="007B6721" w:rsidP="007B6721">
      <w:pPr>
        <w:autoSpaceDE w:val="0"/>
        <w:autoSpaceDN w:val="0"/>
        <w:adjustRightInd w:val="0"/>
        <w:spacing w:line="360" w:lineRule="auto"/>
        <w:jc w:val="both"/>
      </w:pPr>
      <w:r w:rsidRPr="00E16220">
        <w:lastRenderedPageBreak/>
        <w:t xml:space="preserve">Cele programu korekcyjno – edukacyjnego zostały określone w </w:t>
      </w:r>
      <w:r w:rsidRPr="00E16220">
        <w:rPr>
          <w:rStyle w:val="articletitle"/>
        </w:rPr>
        <w:t>§ 4</w:t>
      </w:r>
      <w:r w:rsidRPr="00E16220">
        <w:t xml:space="preserve"> rozporządzenia Ministra Pracy i Polityki Społecznej z dnia 22 lutego 2011 r. w sprawie standardu podstawowych usług świadczonych przez specjalistyczne ośrodki wsparcia dla ofiar przemocy w rodzinie, kwalifikacji osób zatrudnionych w tych ośrodkach, szczegółowych kierunków prowadzenia oddziaływań korekcyjno-edukacyjnych wobec osób stosujących przemoc w rodzinie oraz kwalifikacji osób prowadzących oddziaływania korekcyjno-edukacyjne i dotyczą:</w:t>
      </w:r>
    </w:p>
    <w:p w:rsidR="007B6721" w:rsidRPr="00E16220" w:rsidRDefault="007B6721" w:rsidP="007B6721">
      <w:pPr>
        <w:spacing w:line="360" w:lineRule="auto"/>
        <w:jc w:val="both"/>
      </w:pPr>
      <w:r w:rsidRPr="00E16220">
        <w:t>1)  powstrzymania osoby stosującej przemoc w rodzinie przed dalszym stosowaniem przemocy;</w:t>
      </w:r>
    </w:p>
    <w:p w:rsidR="007B6721" w:rsidRPr="00E16220" w:rsidRDefault="007B6721" w:rsidP="007B6721">
      <w:pPr>
        <w:spacing w:line="360" w:lineRule="auto"/>
        <w:jc w:val="both"/>
      </w:pPr>
      <w:bookmarkStart w:id="50" w:name="mip15976319"/>
      <w:bookmarkEnd w:id="50"/>
      <w:r w:rsidRPr="00E16220">
        <w:t>2) rozwijania umiejętności samokontroli i współżycia w rodzinie;</w:t>
      </w:r>
    </w:p>
    <w:p w:rsidR="007B6721" w:rsidRPr="00E16220" w:rsidRDefault="007B6721" w:rsidP="007B6721">
      <w:pPr>
        <w:spacing w:line="360" w:lineRule="auto"/>
        <w:jc w:val="both"/>
      </w:pPr>
      <w:bookmarkStart w:id="51" w:name="mip15976320"/>
      <w:bookmarkEnd w:id="51"/>
      <w:r w:rsidRPr="00E16220">
        <w:t xml:space="preserve">3) kształtowania umiejętności w zakresie wychowywania dzieci bez używania przemocy </w:t>
      </w:r>
    </w:p>
    <w:p w:rsidR="007B6721" w:rsidRPr="00E16220" w:rsidRDefault="007B6721" w:rsidP="007B6721">
      <w:pPr>
        <w:spacing w:line="360" w:lineRule="auto"/>
        <w:jc w:val="both"/>
      </w:pPr>
      <w:r w:rsidRPr="00E16220">
        <w:t>w rodzinie;</w:t>
      </w:r>
    </w:p>
    <w:p w:rsidR="007B6721" w:rsidRPr="00E16220" w:rsidRDefault="007B6721" w:rsidP="007B6721">
      <w:pPr>
        <w:spacing w:line="360" w:lineRule="auto"/>
        <w:jc w:val="both"/>
      </w:pPr>
      <w:bookmarkStart w:id="52" w:name="mip15976321"/>
      <w:bookmarkEnd w:id="52"/>
      <w:r w:rsidRPr="00E16220">
        <w:t>4) uznania przez osobę stosującą przemoc w rodzinie swojej odpowiedzialności za stosowanie przemocy;</w:t>
      </w:r>
    </w:p>
    <w:p w:rsidR="007B6721" w:rsidRPr="00E16220" w:rsidRDefault="007B6721" w:rsidP="007B6721">
      <w:pPr>
        <w:spacing w:line="360" w:lineRule="auto"/>
        <w:jc w:val="both"/>
      </w:pPr>
      <w:bookmarkStart w:id="53" w:name="mip15976322"/>
      <w:bookmarkEnd w:id="53"/>
      <w:r w:rsidRPr="00E16220">
        <w:t>5) zdobycia i poszerzenia wiedzy na temat mechanizmów powstawania przemocy w rodzinie;</w:t>
      </w:r>
    </w:p>
    <w:p w:rsidR="007B6721" w:rsidRPr="00E16220" w:rsidRDefault="007B6721" w:rsidP="007B6721">
      <w:pPr>
        <w:spacing w:line="360" w:lineRule="auto"/>
        <w:jc w:val="both"/>
      </w:pPr>
      <w:bookmarkStart w:id="54" w:name="mip15976323"/>
      <w:bookmarkEnd w:id="54"/>
      <w:r w:rsidRPr="00E16220">
        <w:t>6) zdobycia umiejętności komunikowania się i rozwiązywania konfliktów w rodzinie bez stosowania przemocy;</w:t>
      </w:r>
    </w:p>
    <w:p w:rsidR="007B6721" w:rsidRPr="00E16220" w:rsidRDefault="007B6721" w:rsidP="007B6721">
      <w:pPr>
        <w:spacing w:line="360" w:lineRule="auto"/>
        <w:jc w:val="both"/>
      </w:pPr>
      <w:bookmarkStart w:id="55" w:name="mip15976324"/>
      <w:bookmarkEnd w:id="55"/>
      <w:r w:rsidRPr="00E16220">
        <w:t>7) uzyskania informacji o możliwościach podejmowania działań terapeutycznych.</w:t>
      </w:r>
    </w:p>
    <w:p w:rsidR="007B6721" w:rsidRPr="00E16220" w:rsidRDefault="007B6721" w:rsidP="007B6721">
      <w:pPr>
        <w:autoSpaceDE w:val="0"/>
        <w:autoSpaceDN w:val="0"/>
        <w:adjustRightInd w:val="0"/>
        <w:spacing w:line="360" w:lineRule="auto"/>
        <w:jc w:val="both"/>
        <w:rPr>
          <w:i/>
          <w:iCs/>
        </w:rPr>
      </w:pPr>
      <w:r w:rsidRPr="00E16220">
        <w:rPr>
          <w:b/>
          <w:bCs/>
        </w:rPr>
        <w:br/>
        <w:t>II. Adresaci programu</w:t>
      </w:r>
    </w:p>
    <w:p w:rsidR="007B6721" w:rsidRPr="00E16220" w:rsidRDefault="007B6721" w:rsidP="007B6721">
      <w:pPr>
        <w:spacing w:line="360" w:lineRule="auto"/>
        <w:jc w:val="both"/>
      </w:pPr>
      <w:r w:rsidRPr="00E16220">
        <w:rPr>
          <w:rStyle w:val="articletitle"/>
        </w:rPr>
        <w:t xml:space="preserve">Zgodnie z § 5 </w:t>
      </w:r>
      <w:r w:rsidRPr="00E16220">
        <w:t>rozporządzenia Ministra Pracy i Polityki Społecznej z dnia 22 lutego 2011 r. w sprawie standardu podstawowych usług świadczonych przez specjalistyczne ośrodki wsparcia dla ofiar przemocy w rodzinie (…), oddziaływania korekcyjno-edukacyjne wobec osób stosujących przemoc w rodzinie są kierowane w szczególności do:</w:t>
      </w:r>
    </w:p>
    <w:p w:rsidR="007B6721" w:rsidRPr="00E16220" w:rsidRDefault="007B6721" w:rsidP="007B6721">
      <w:pPr>
        <w:spacing w:line="360" w:lineRule="auto"/>
        <w:jc w:val="both"/>
      </w:pPr>
      <w:bookmarkStart w:id="56" w:name="mip15976327"/>
      <w:bookmarkEnd w:id="56"/>
      <w:r w:rsidRPr="00E16220">
        <w:t>1) osób skazanych za czyny związane ze stosowaniem przemocy w rodzinie, odbywających karę pozbawienia wolności w zakładach karnych albo wobec których sąd warunkowo zawiesił wykonanie kary, zobowiązując je do uczestnictwa w oddziaływaniach korekcyjno-edukacyjnych;</w:t>
      </w:r>
    </w:p>
    <w:p w:rsidR="007B6721" w:rsidRPr="00E16220" w:rsidRDefault="007B6721" w:rsidP="007B6721">
      <w:pPr>
        <w:spacing w:line="360" w:lineRule="auto"/>
        <w:jc w:val="both"/>
      </w:pPr>
      <w:bookmarkStart w:id="57" w:name="mip15976328"/>
      <w:bookmarkEnd w:id="57"/>
      <w:r w:rsidRPr="00E16220">
        <w:t>2) osób stosujących przemoc w rodzinie, które uczestniczą w terapii leczenia uzależnienia od alkoholu lub narkotyków, lub innych środków odurzających, substancji psychotropowych albo środków zastępczych, dla których oddziaływania korekcyjno-edukacyjne mogą stanowić uzupełnienie podstawowej terapii;</w:t>
      </w:r>
    </w:p>
    <w:p w:rsidR="007B6721" w:rsidRPr="00E16220" w:rsidRDefault="007B6721" w:rsidP="007B6721">
      <w:pPr>
        <w:spacing w:line="360" w:lineRule="auto"/>
        <w:jc w:val="both"/>
      </w:pPr>
      <w:bookmarkStart w:id="58" w:name="mip15976329"/>
      <w:bookmarkEnd w:id="58"/>
      <w:r w:rsidRPr="00E16220">
        <w:t>3) osób, które w wyniku innych okoliczności zgłoszą się do uczestnictwa w programie korekcyjno-edukacyjnym.</w:t>
      </w:r>
    </w:p>
    <w:p w:rsidR="007B6721" w:rsidRPr="00E16220" w:rsidRDefault="007B6721" w:rsidP="007B6721">
      <w:pPr>
        <w:autoSpaceDE w:val="0"/>
        <w:autoSpaceDN w:val="0"/>
        <w:adjustRightInd w:val="0"/>
        <w:spacing w:line="360" w:lineRule="auto"/>
        <w:ind w:left="284"/>
        <w:jc w:val="both"/>
        <w:rPr>
          <w:b/>
          <w:bCs/>
        </w:rPr>
      </w:pPr>
      <w:r w:rsidRPr="00E16220">
        <w:rPr>
          <w:b/>
          <w:bCs/>
        </w:rPr>
        <w:br/>
        <w:t xml:space="preserve">III. Kwalifikacje osób prowadzących program korekcyjno – edukacyjny </w:t>
      </w:r>
    </w:p>
    <w:p w:rsidR="007B6721" w:rsidRPr="00E16220" w:rsidRDefault="007B6721" w:rsidP="007B6721">
      <w:pPr>
        <w:spacing w:line="360" w:lineRule="auto"/>
        <w:jc w:val="both"/>
      </w:pPr>
      <w:r w:rsidRPr="00E16220">
        <w:rPr>
          <w:rStyle w:val="articletitle"/>
        </w:rPr>
        <w:lastRenderedPageBreak/>
        <w:t xml:space="preserve">Zgodnie z § 9 </w:t>
      </w:r>
      <w:r w:rsidRPr="00E16220">
        <w:t>rozporządzenia Ministra Pracy i Polityki Społecznej z dnia 22 lutego 2011 r. w sprawie standardu podstawowych usług świadczonych przez specjalistyczne ośrodki wsparcia dla ofiar przemocy w rodzinie (…), oddziaływania korekcyjno-edukacyjne prowadzone są przez osoby, które:</w:t>
      </w:r>
    </w:p>
    <w:p w:rsidR="007B6721" w:rsidRPr="00E16220" w:rsidRDefault="007B6721" w:rsidP="007B6721">
      <w:pPr>
        <w:spacing w:line="360" w:lineRule="auto"/>
        <w:jc w:val="both"/>
      </w:pPr>
      <w:bookmarkStart w:id="59" w:name="mip15976335"/>
      <w:bookmarkEnd w:id="59"/>
      <w:r w:rsidRPr="00E16220">
        <w:t>1) ukończyły studia II stopnia na jednym z kierunków: psychologia, pedagogika, pedagogika specjalna, nauki o rodzinie, politologia, politologia i nauki społeczne w zakresie pedagogiki opiekuńczo-wychowawczej, resocjalizacji lub pracy socjalnej, albo na innym kierunku uzupełnionym studiami podyplomowymi w zakresie psychologii, pedagogiki, resocjalizacji;</w:t>
      </w:r>
    </w:p>
    <w:p w:rsidR="007B6721" w:rsidRPr="00E16220" w:rsidRDefault="007B6721" w:rsidP="007B6721">
      <w:pPr>
        <w:spacing w:line="360" w:lineRule="auto"/>
        <w:jc w:val="both"/>
      </w:pPr>
      <w:bookmarkStart w:id="60" w:name="mip15976336"/>
      <w:bookmarkEnd w:id="60"/>
      <w:r w:rsidRPr="00E16220">
        <w:t xml:space="preserve">2) posiadają zaświadczenie o ukończeniu szkoleń w zakresie przeciwdziałania przemocy </w:t>
      </w:r>
      <w:r>
        <w:br/>
      </w:r>
      <w:r w:rsidRPr="00E16220">
        <w:t>w rodzinie w wymiarze co najmniej 100 godzin, w tym w wymiarze 50 godzin w zakresie pracy z osobami stosującymi przemoc w rodzinie;</w:t>
      </w:r>
    </w:p>
    <w:p w:rsidR="007B6721" w:rsidRPr="00E16220" w:rsidRDefault="007B6721" w:rsidP="007B6721">
      <w:pPr>
        <w:spacing w:line="360" w:lineRule="auto"/>
        <w:jc w:val="both"/>
      </w:pPr>
      <w:bookmarkStart w:id="61" w:name="mip15976337"/>
      <w:bookmarkEnd w:id="61"/>
      <w:r w:rsidRPr="00E16220">
        <w:t>3) mają udokumentowany co najmniej 3-letni staż pracy w instytucjach realizujących zadania na rzecz przeciwdziałania przemocy w rodzinie.</w:t>
      </w:r>
    </w:p>
    <w:p w:rsidR="007B6721" w:rsidRPr="00E16220" w:rsidRDefault="007B6721" w:rsidP="007B6721">
      <w:pPr>
        <w:autoSpaceDE w:val="0"/>
        <w:autoSpaceDN w:val="0"/>
        <w:adjustRightInd w:val="0"/>
        <w:spacing w:line="360" w:lineRule="auto"/>
        <w:ind w:left="284"/>
        <w:jc w:val="both"/>
        <w:rPr>
          <w:b/>
          <w:bCs/>
        </w:rPr>
      </w:pPr>
    </w:p>
    <w:p w:rsidR="007B6721" w:rsidRPr="00E16220" w:rsidRDefault="007B6721" w:rsidP="007B6721">
      <w:pPr>
        <w:autoSpaceDE w:val="0"/>
        <w:autoSpaceDN w:val="0"/>
        <w:adjustRightInd w:val="0"/>
        <w:spacing w:line="360" w:lineRule="auto"/>
        <w:ind w:left="284" w:hanging="284"/>
        <w:jc w:val="both"/>
      </w:pPr>
      <w:r w:rsidRPr="00E16220">
        <w:t>Zadania prowadz</w:t>
      </w:r>
      <w:r w:rsidRPr="00E16220">
        <w:rPr>
          <w:rFonts w:eastAsia="TimesNewRoman"/>
        </w:rPr>
        <w:t>ą</w:t>
      </w:r>
      <w:r w:rsidRPr="00E16220">
        <w:t>cego:</w:t>
      </w:r>
    </w:p>
    <w:p w:rsidR="007B6721" w:rsidRPr="00E16220" w:rsidRDefault="007B6721" w:rsidP="007B6721">
      <w:pPr>
        <w:numPr>
          <w:ilvl w:val="0"/>
          <w:numId w:val="15"/>
        </w:numPr>
        <w:autoSpaceDE w:val="0"/>
        <w:autoSpaceDN w:val="0"/>
        <w:adjustRightInd w:val="0"/>
        <w:spacing w:line="360" w:lineRule="auto"/>
        <w:ind w:hanging="436"/>
        <w:jc w:val="both"/>
      </w:pPr>
      <w:r w:rsidRPr="00E16220">
        <w:t>prowadzenie naboru przez O</w:t>
      </w:r>
      <w:r w:rsidRPr="00E16220">
        <w:rPr>
          <w:rFonts w:eastAsia="TimesNewRoman"/>
        </w:rPr>
        <w:t>ś</w:t>
      </w:r>
      <w:r w:rsidRPr="00E16220">
        <w:t xml:space="preserve">rodek Interwencji Kryzysowej w Ostrzeszowie </w:t>
      </w:r>
      <w:r w:rsidRPr="00E16220">
        <w:br/>
        <w:t>w porozumieniu z OPS, Zespołami Interdyscyplinarnymi ds. przeciwdziałania Przemocy w Rodzinie, Sądem Rejonowym oraz Zespołem Kuratorskiej Służby Sądowej;</w:t>
      </w:r>
    </w:p>
    <w:p w:rsidR="007B6721" w:rsidRPr="00E16220" w:rsidRDefault="007B6721" w:rsidP="007B6721">
      <w:pPr>
        <w:numPr>
          <w:ilvl w:val="0"/>
          <w:numId w:val="15"/>
        </w:numPr>
        <w:autoSpaceDE w:val="0"/>
        <w:autoSpaceDN w:val="0"/>
        <w:adjustRightInd w:val="0"/>
        <w:spacing w:line="360" w:lineRule="auto"/>
        <w:ind w:hanging="436"/>
        <w:jc w:val="both"/>
      </w:pPr>
      <w:r w:rsidRPr="00E16220">
        <w:t>prowadzenie zaj</w:t>
      </w:r>
      <w:r w:rsidRPr="00E16220">
        <w:rPr>
          <w:rFonts w:eastAsia="TimesNewRoman"/>
        </w:rPr>
        <w:t xml:space="preserve">ęć </w:t>
      </w:r>
      <w:r w:rsidRPr="00E16220">
        <w:t xml:space="preserve">grupowych i indywidualnych raz bądź dwa razy w tygodniu, </w:t>
      </w:r>
      <w:r w:rsidRPr="00E16220">
        <w:br/>
        <w:t>w wymiarze nie mniej nic 60-120 godzin zajęć, a przerwy między kolejnymi zajęciami nie powinny być dłuższe niż jeden tydzień (za wyjątkiem okresu urlopowego);</w:t>
      </w:r>
    </w:p>
    <w:p w:rsidR="007B6721" w:rsidRPr="00E16220" w:rsidRDefault="007B6721" w:rsidP="007B6721">
      <w:pPr>
        <w:numPr>
          <w:ilvl w:val="0"/>
          <w:numId w:val="15"/>
        </w:numPr>
        <w:autoSpaceDE w:val="0"/>
        <w:autoSpaceDN w:val="0"/>
        <w:adjustRightInd w:val="0"/>
        <w:spacing w:line="360" w:lineRule="auto"/>
        <w:ind w:hanging="436"/>
        <w:jc w:val="both"/>
      </w:pPr>
      <w:r w:rsidRPr="00E16220">
        <w:t>prowadzenie dokumentacji z zaj</w:t>
      </w:r>
      <w:r w:rsidRPr="00E16220">
        <w:rPr>
          <w:rFonts w:eastAsia="TimesNewRoman"/>
        </w:rPr>
        <w:t>ęć</w:t>
      </w:r>
      <w:r w:rsidRPr="00E16220">
        <w:t>: list obecno</w:t>
      </w:r>
      <w:r w:rsidRPr="00E16220">
        <w:rPr>
          <w:rFonts w:eastAsia="TimesNewRoman"/>
        </w:rPr>
        <w:t>ś</w:t>
      </w:r>
      <w:r w:rsidRPr="00E16220">
        <w:t>ci, korespondencji, sprawozda</w:t>
      </w:r>
      <w:r w:rsidRPr="00E16220">
        <w:rPr>
          <w:rFonts w:eastAsia="TimesNewRoman"/>
        </w:rPr>
        <w:t>ń</w:t>
      </w:r>
      <w:r w:rsidRPr="00E16220">
        <w:t>, itp.;</w:t>
      </w:r>
    </w:p>
    <w:p w:rsidR="007B6721" w:rsidRPr="00E16220" w:rsidRDefault="007B6721" w:rsidP="007B6721">
      <w:pPr>
        <w:numPr>
          <w:ilvl w:val="0"/>
          <w:numId w:val="15"/>
        </w:numPr>
        <w:autoSpaceDE w:val="0"/>
        <w:autoSpaceDN w:val="0"/>
        <w:adjustRightInd w:val="0"/>
        <w:spacing w:line="360" w:lineRule="auto"/>
        <w:ind w:hanging="436"/>
        <w:jc w:val="both"/>
      </w:pPr>
      <w:r w:rsidRPr="00E16220">
        <w:t xml:space="preserve">monitorowanie i ewaluacja. </w:t>
      </w:r>
    </w:p>
    <w:p w:rsidR="007B6721" w:rsidRPr="00E16220" w:rsidRDefault="007B6721" w:rsidP="007B6721">
      <w:pPr>
        <w:autoSpaceDE w:val="0"/>
        <w:autoSpaceDN w:val="0"/>
        <w:adjustRightInd w:val="0"/>
        <w:spacing w:line="360" w:lineRule="auto"/>
        <w:ind w:left="720"/>
        <w:jc w:val="both"/>
      </w:pPr>
    </w:p>
    <w:p w:rsidR="007B6721" w:rsidRPr="00E16220" w:rsidRDefault="007B6721" w:rsidP="007B6721">
      <w:pPr>
        <w:numPr>
          <w:ilvl w:val="0"/>
          <w:numId w:val="14"/>
        </w:numPr>
        <w:autoSpaceDE w:val="0"/>
        <w:autoSpaceDN w:val="0"/>
        <w:adjustRightInd w:val="0"/>
        <w:spacing w:line="360" w:lineRule="auto"/>
        <w:jc w:val="both"/>
        <w:rPr>
          <w:b/>
        </w:rPr>
      </w:pPr>
      <w:r w:rsidRPr="00E16220">
        <w:rPr>
          <w:b/>
        </w:rPr>
        <w:t>Zasady kwalifikacji uczestników:</w:t>
      </w:r>
    </w:p>
    <w:p w:rsidR="007B6721" w:rsidRPr="00E16220" w:rsidRDefault="007B6721" w:rsidP="007B6721">
      <w:pPr>
        <w:autoSpaceDE w:val="0"/>
        <w:autoSpaceDN w:val="0"/>
        <w:adjustRightInd w:val="0"/>
        <w:spacing w:line="360" w:lineRule="auto"/>
        <w:jc w:val="both"/>
      </w:pPr>
      <w:r w:rsidRPr="00E16220">
        <w:t>Rekrutację uczestników programu koordynował będzie Ośrodek Interwencji Kryzysowej przy PCPR, jako organ realizuj</w:t>
      </w:r>
      <w:r w:rsidRPr="00E16220">
        <w:rPr>
          <w:rFonts w:eastAsia="TimesNewRoman"/>
        </w:rPr>
        <w:t>ą</w:t>
      </w:r>
      <w:r w:rsidRPr="00E16220">
        <w:t>cy zało</w:t>
      </w:r>
      <w:r w:rsidRPr="00E16220">
        <w:rPr>
          <w:rFonts w:eastAsia="TimesNewRoman"/>
        </w:rPr>
        <w:t>ż</w:t>
      </w:r>
      <w:r w:rsidRPr="00E16220">
        <w:t>enia programu przy współdziałaniu innych słu</w:t>
      </w:r>
      <w:r w:rsidRPr="00E16220">
        <w:rPr>
          <w:rFonts w:eastAsia="TimesNewRoman"/>
        </w:rPr>
        <w:t>ż</w:t>
      </w:r>
      <w:r w:rsidRPr="00E16220">
        <w:t>b, np. Sądu Rejonowego, Zespołu Kuratorskiej Słu</w:t>
      </w:r>
      <w:r w:rsidRPr="00E16220">
        <w:rPr>
          <w:rFonts w:eastAsia="TimesNewRoman"/>
        </w:rPr>
        <w:t>ż</w:t>
      </w:r>
      <w:r w:rsidRPr="00E16220">
        <w:t>by S</w:t>
      </w:r>
      <w:r w:rsidRPr="00E16220">
        <w:rPr>
          <w:rFonts w:eastAsia="TimesNewRoman"/>
        </w:rPr>
        <w:t>ą</w:t>
      </w:r>
      <w:r w:rsidRPr="00E16220">
        <w:t>dowej, Policj</w:t>
      </w:r>
      <w:r w:rsidRPr="00E16220">
        <w:rPr>
          <w:rFonts w:eastAsia="TimesNewRoman"/>
        </w:rPr>
        <w:t>i</w:t>
      </w:r>
      <w:r w:rsidRPr="00E16220">
        <w:t>, O</w:t>
      </w:r>
      <w:r w:rsidRPr="00E16220">
        <w:rPr>
          <w:rFonts w:eastAsia="TimesNewRoman"/>
        </w:rPr>
        <w:t>ś</w:t>
      </w:r>
      <w:r w:rsidRPr="00E16220">
        <w:t>rodków Pomocy Społecznej, Zespołów Interdyscyplinarnych ds. Przeciwdziałania Przemocy w Rodzinie poprzez:</w:t>
      </w:r>
    </w:p>
    <w:p w:rsidR="007B6721" w:rsidRPr="00E16220" w:rsidRDefault="007B6721" w:rsidP="007B6721">
      <w:pPr>
        <w:numPr>
          <w:ilvl w:val="0"/>
          <w:numId w:val="18"/>
        </w:numPr>
        <w:autoSpaceDE w:val="0"/>
        <w:autoSpaceDN w:val="0"/>
        <w:adjustRightInd w:val="0"/>
        <w:spacing w:line="360" w:lineRule="auto"/>
        <w:jc w:val="both"/>
      </w:pPr>
      <w:r w:rsidRPr="00E16220">
        <w:t>zobowi</w:t>
      </w:r>
      <w:r w:rsidRPr="00E16220">
        <w:rPr>
          <w:rFonts w:eastAsia="TimesNewRoman"/>
        </w:rPr>
        <w:t>ą</w:t>
      </w:r>
      <w:r w:rsidRPr="00E16220">
        <w:t>zanie uczestnika na drodze s</w:t>
      </w:r>
      <w:r w:rsidRPr="00E16220">
        <w:rPr>
          <w:rFonts w:eastAsia="TimesNewRoman"/>
        </w:rPr>
        <w:t>ą</w:t>
      </w:r>
      <w:r w:rsidRPr="00E16220">
        <w:t>dowej (prawomocny wyrok sądu karnego) do uczestnictwa w programie (lub odpowiednio w zale</w:t>
      </w:r>
      <w:r w:rsidRPr="00E16220">
        <w:rPr>
          <w:rFonts w:eastAsia="TimesNewRoman"/>
        </w:rPr>
        <w:t>ż</w:t>
      </w:r>
      <w:r w:rsidRPr="00E16220">
        <w:t>no</w:t>
      </w:r>
      <w:r w:rsidRPr="00E16220">
        <w:rPr>
          <w:rFonts w:eastAsia="TimesNewRoman"/>
        </w:rPr>
        <w:t>ś</w:t>
      </w:r>
      <w:r w:rsidRPr="00E16220">
        <w:t>ci od okoliczno</w:t>
      </w:r>
      <w:r w:rsidRPr="00E16220">
        <w:rPr>
          <w:rFonts w:eastAsia="TimesNewRoman"/>
        </w:rPr>
        <w:t>ś</w:t>
      </w:r>
      <w:r w:rsidRPr="00E16220">
        <w:t>ci „skierowanie” od zawodowego kuratora sądowego, dzielnicowego, terapeuty);</w:t>
      </w:r>
    </w:p>
    <w:p w:rsidR="007B6721" w:rsidRPr="00E16220" w:rsidRDefault="007B6721" w:rsidP="007B6721">
      <w:pPr>
        <w:numPr>
          <w:ilvl w:val="0"/>
          <w:numId w:val="18"/>
        </w:numPr>
        <w:autoSpaceDE w:val="0"/>
        <w:autoSpaceDN w:val="0"/>
        <w:adjustRightInd w:val="0"/>
        <w:spacing w:line="360" w:lineRule="auto"/>
        <w:jc w:val="both"/>
      </w:pPr>
      <w:r w:rsidRPr="00E16220">
        <w:t>pisemn</w:t>
      </w:r>
      <w:r w:rsidRPr="00E16220">
        <w:rPr>
          <w:rFonts w:eastAsia="TimesNewRoman"/>
        </w:rPr>
        <w:t xml:space="preserve">ą </w:t>
      </w:r>
      <w:r w:rsidRPr="00E16220">
        <w:t>zgod</w:t>
      </w:r>
      <w:r w:rsidRPr="00E16220">
        <w:rPr>
          <w:rFonts w:eastAsia="TimesNewRoman"/>
        </w:rPr>
        <w:t xml:space="preserve">ę </w:t>
      </w:r>
      <w:r w:rsidRPr="00E16220">
        <w:t>uczestnika i zobowi</w:t>
      </w:r>
      <w:r w:rsidRPr="00E16220">
        <w:rPr>
          <w:rFonts w:eastAsia="TimesNewRoman"/>
        </w:rPr>
        <w:t>ą</w:t>
      </w:r>
      <w:r w:rsidRPr="00E16220">
        <w:t>zanie do przestrzegania kontraktu;</w:t>
      </w:r>
    </w:p>
    <w:p w:rsidR="007B6721" w:rsidRPr="00E16220" w:rsidRDefault="007B6721" w:rsidP="007B6721">
      <w:pPr>
        <w:numPr>
          <w:ilvl w:val="0"/>
          <w:numId w:val="18"/>
        </w:numPr>
        <w:autoSpaceDE w:val="0"/>
        <w:autoSpaceDN w:val="0"/>
        <w:adjustRightInd w:val="0"/>
        <w:spacing w:line="360" w:lineRule="auto"/>
        <w:jc w:val="both"/>
      </w:pPr>
      <w:r w:rsidRPr="00E16220">
        <w:lastRenderedPageBreak/>
        <w:t>zakwalifikowanie do programu pod warunkiem uznania przez kandydata faktu stosowania przemocy we własnej rodzinie;</w:t>
      </w:r>
    </w:p>
    <w:p w:rsidR="007B6721" w:rsidRPr="00E16220" w:rsidRDefault="007B6721" w:rsidP="007B6721">
      <w:pPr>
        <w:numPr>
          <w:ilvl w:val="0"/>
          <w:numId w:val="18"/>
        </w:numPr>
        <w:autoSpaceDE w:val="0"/>
        <w:autoSpaceDN w:val="0"/>
        <w:adjustRightInd w:val="0"/>
        <w:spacing w:line="360" w:lineRule="auto"/>
        <w:jc w:val="both"/>
      </w:pPr>
      <w:r w:rsidRPr="00E16220">
        <w:t>rozpoznanie uzale</w:t>
      </w:r>
      <w:r w:rsidRPr="00E16220">
        <w:rPr>
          <w:rFonts w:eastAsia="TimesNewRoman"/>
        </w:rPr>
        <w:t>ż</w:t>
      </w:r>
      <w:r w:rsidRPr="00E16220">
        <w:t>nienia od alkoholu powodowało będzie w pierwszej kolejności skierowanie na terapi</w:t>
      </w:r>
      <w:r w:rsidRPr="00E16220">
        <w:rPr>
          <w:rFonts w:eastAsia="TimesNewRoman"/>
        </w:rPr>
        <w:t xml:space="preserve">ę </w:t>
      </w:r>
      <w:r w:rsidRPr="00E16220">
        <w:t>uzale</w:t>
      </w:r>
      <w:r w:rsidRPr="00E16220">
        <w:rPr>
          <w:rFonts w:eastAsia="TimesNewRoman"/>
        </w:rPr>
        <w:t>ż</w:t>
      </w:r>
      <w:r w:rsidRPr="00E16220">
        <w:t>nień.</w:t>
      </w:r>
    </w:p>
    <w:p w:rsidR="007B6721" w:rsidRPr="00E16220" w:rsidRDefault="007B6721" w:rsidP="007B6721">
      <w:pPr>
        <w:autoSpaceDE w:val="0"/>
        <w:autoSpaceDN w:val="0"/>
        <w:adjustRightInd w:val="0"/>
        <w:spacing w:line="360" w:lineRule="auto"/>
        <w:jc w:val="both"/>
      </w:pPr>
    </w:p>
    <w:p w:rsidR="007B6721" w:rsidRPr="00E16220" w:rsidRDefault="007B6721" w:rsidP="007B6721">
      <w:pPr>
        <w:autoSpaceDE w:val="0"/>
        <w:autoSpaceDN w:val="0"/>
        <w:adjustRightInd w:val="0"/>
        <w:spacing w:line="360" w:lineRule="auto"/>
        <w:jc w:val="both"/>
        <w:rPr>
          <w:b/>
          <w:bCs/>
        </w:rPr>
      </w:pPr>
      <w:r w:rsidRPr="00E16220">
        <w:rPr>
          <w:b/>
          <w:bCs/>
        </w:rPr>
        <w:t xml:space="preserve">IV. Formy realizacji, harmonogram zajęć </w:t>
      </w:r>
    </w:p>
    <w:p w:rsidR="007B6721" w:rsidRPr="00E16220" w:rsidRDefault="007B6721" w:rsidP="007B6721">
      <w:pPr>
        <w:autoSpaceDE w:val="0"/>
        <w:autoSpaceDN w:val="0"/>
        <w:adjustRightInd w:val="0"/>
        <w:spacing w:line="360" w:lineRule="auto"/>
        <w:jc w:val="both"/>
        <w:rPr>
          <w:b/>
          <w:bCs/>
        </w:rPr>
      </w:pPr>
    </w:p>
    <w:p w:rsidR="007B6721" w:rsidRPr="00E16220" w:rsidRDefault="007B6721" w:rsidP="007B6721">
      <w:pPr>
        <w:numPr>
          <w:ilvl w:val="0"/>
          <w:numId w:val="10"/>
        </w:numPr>
        <w:tabs>
          <w:tab w:val="left" w:pos="284"/>
        </w:tabs>
        <w:autoSpaceDE w:val="0"/>
        <w:autoSpaceDN w:val="0"/>
        <w:adjustRightInd w:val="0"/>
        <w:spacing w:line="360" w:lineRule="auto"/>
        <w:ind w:left="284" w:hanging="284"/>
        <w:jc w:val="both"/>
        <w:rPr>
          <w:b/>
          <w:bCs/>
        </w:rPr>
      </w:pPr>
      <w:r w:rsidRPr="00E16220">
        <w:rPr>
          <w:b/>
          <w:bCs/>
        </w:rPr>
        <w:t>Formy realizacji</w:t>
      </w:r>
    </w:p>
    <w:p w:rsidR="007B6721" w:rsidRPr="00E16220" w:rsidRDefault="007B6721" w:rsidP="007B6721">
      <w:pPr>
        <w:tabs>
          <w:tab w:val="left" w:pos="284"/>
        </w:tabs>
        <w:autoSpaceDE w:val="0"/>
        <w:autoSpaceDN w:val="0"/>
        <w:adjustRightInd w:val="0"/>
        <w:spacing w:line="360" w:lineRule="auto"/>
        <w:jc w:val="both"/>
        <w:rPr>
          <w:bCs/>
        </w:rPr>
      </w:pPr>
      <w:r w:rsidRPr="00E16220">
        <w:rPr>
          <w:bCs/>
        </w:rPr>
        <w:t xml:space="preserve">Praca  prowadzona będzie podczas </w:t>
      </w:r>
      <w:r w:rsidRPr="00E16220">
        <w:t>zaj</w:t>
      </w:r>
      <w:r w:rsidRPr="00E16220">
        <w:rPr>
          <w:rFonts w:eastAsia="TimesNewRoman"/>
        </w:rPr>
        <w:t xml:space="preserve">ęć indywidualnych i </w:t>
      </w:r>
      <w:r w:rsidRPr="00E16220">
        <w:t>grupowych</w:t>
      </w:r>
      <w:r w:rsidRPr="00E16220">
        <w:rPr>
          <w:bCs/>
        </w:rPr>
        <w:t>, dostosowana do potrzeb uczestników, w obrębie trzech podstawowych obszarów:</w:t>
      </w:r>
    </w:p>
    <w:p w:rsidR="007B6721" w:rsidRPr="00E16220" w:rsidRDefault="007B6721" w:rsidP="007B6721">
      <w:pPr>
        <w:numPr>
          <w:ilvl w:val="0"/>
          <w:numId w:val="19"/>
        </w:numPr>
        <w:autoSpaceDE w:val="0"/>
        <w:autoSpaceDN w:val="0"/>
        <w:adjustRightInd w:val="0"/>
        <w:spacing w:line="360" w:lineRule="auto"/>
        <w:ind w:left="709" w:hanging="283"/>
        <w:jc w:val="both"/>
        <w:rPr>
          <w:bCs/>
        </w:rPr>
      </w:pPr>
      <w:r w:rsidRPr="00E16220">
        <w:rPr>
          <w:b/>
          <w:bCs/>
        </w:rPr>
        <w:t xml:space="preserve">edukacyjnej – </w:t>
      </w:r>
      <w:r w:rsidRPr="00E16220">
        <w:rPr>
          <w:bCs/>
        </w:rPr>
        <w:t>dostarczenie informacji, które ułatwiają zrozumienie dynamiki przemocy w kontekście procesów społecznych. Zdobycie wiedzy dotyczącej wpływu negatywnych zachowań na członków ich rodzin i na ich wzajemne relacje jak również przyjęcia odpowiedzialności za swoje czyny i rozpoczęcia zmian w relacjach osobistych;</w:t>
      </w:r>
    </w:p>
    <w:p w:rsidR="007B6721" w:rsidRPr="00E16220" w:rsidRDefault="007B6721" w:rsidP="007B6721">
      <w:pPr>
        <w:numPr>
          <w:ilvl w:val="0"/>
          <w:numId w:val="19"/>
        </w:numPr>
        <w:autoSpaceDE w:val="0"/>
        <w:autoSpaceDN w:val="0"/>
        <w:adjustRightInd w:val="0"/>
        <w:spacing w:line="360" w:lineRule="auto"/>
        <w:ind w:left="709" w:hanging="283"/>
        <w:jc w:val="both"/>
        <w:rPr>
          <w:bCs/>
        </w:rPr>
      </w:pPr>
      <w:r w:rsidRPr="00E16220">
        <w:rPr>
          <w:b/>
          <w:bCs/>
        </w:rPr>
        <w:t xml:space="preserve">poznawczo - behawioralnej – </w:t>
      </w:r>
      <w:r w:rsidRPr="00E16220">
        <w:rPr>
          <w:bCs/>
        </w:rPr>
        <w:t>zmiana sposobów postrzegania sytuacji konfliktowych, poszukiwanie konstruktywnych rozwiązań problemów; przeformułowanie przekonań dotyczących siebie samego w roli rodzica, partnera, wprowadzenie innych sposobów wyrażania złości, radzenie sobie z trudnymi emocjami, sytuacjami, stresem;</w:t>
      </w:r>
    </w:p>
    <w:p w:rsidR="007B6721" w:rsidRPr="00E16220" w:rsidRDefault="007B6721" w:rsidP="007B6721">
      <w:pPr>
        <w:numPr>
          <w:ilvl w:val="0"/>
          <w:numId w:val="19"/>
        </w:numPr>
        <w:autoSpaceDE w:val="0"/>
        <w:autoSpaceDN w:val="0"/>
        <w:adjustRightInd w:val="0"/>
        <w:spacing w:line="360" w:lineRule="auto"/>
        <w:ind w:left="709" w:hanging="283"/>
        <w:jc w:val="both"/>
        <w:rPr>
          <w:bCs/>
        </w:rPr>
      </w:pPr>
      <w:r w:rsidRPr="00E16220">
        <w:rPr>
          <w:b/>
          <w:bCs/>
        </w:rPr>
        <w:t xml:space="preserve">emocjonalnego – </w:t>
      </w:r>
      <w:r w:rsidRPr="00E16220">
        <w:rPr>
          <w:bCs/>
        </w:rPr>
        <w:t xml:space="preserve">tworzenie umiejętności bezpiecznego dla siebie i otoczenia radzenia sobie ze złością, frustracją, gniewem i żalem, itp. </w:t>
      </w:r>
    </w:p>
    <w:p w:rsidR="007B6721" w:rsidRPr="00E16220" w:rsidRDefault="007B6721" w:rsidP="007B6721">
      <w:pPr>
        <w:autoSpaceDE w:val="0"/>
        <w:autoSpaceDN w:val="0"/>
        <w:adjustRightInd w:val="0"/>
        <w:spacing w:line="360" w:lineRule="auto"/>
        <w:jc w:val="both"/>
        <w:rPr>
          <w:bCs/>
        </w:rPr>
      </w:pPr>
      <w:r w:rsidRPr="00E16220">
        <w:rPr>
          <w:bCs/>
        </w:rPr>
        <w:t>W programie wykorzystane zostaną następujące metody pracy ( w zależności od potrzeb):</w:t>
      </w:r>
    </w:p>
    <w:p w:rsidR="007B6721" w:rsidRPr="00E16220" w:rsidRDefault="007B6721" w:rsidP="007B6721">
      <w:pPr>
        <w:numPr>
          <w:ilvl w:val="0"/>
          <w:numId w:val="20"/>
        </w:numPr>
        <w:autoSpaceDE w:val="0"/>
        <w:autoSpaceDN w:val="0"/>
        <w:adjustRightInd w:val="0"/>
        <w:spacing w:line="360" w:lineRule="auto"/>
        <w:jc w:val="both"/>
        <w:rPr>
          <w:bCs/>
        </w:rPr>
      </w:pPr>
      <w:r w:rsidRPr="00E16220">
        <w:rPr>
          <w:bCs/>
        </w:rPr>
        <w:t xml:space="preserve">wykłady, </w:t>
      </w:r>
    </w:p>
    <w:p w:rsidR="007B6721" w:rsidRPr="00E16220" w:rsidRDefault="007B6721" w:rsidP="007B6721">
      <w:pPr>
        <w:numPr>
          <w:ilvl w:val="0"/>
          <w:numId w:val="20"/>
        </w:numPr>
        <w:autoSpaceDE w:val="0"/>
        <w:autoSpaceDN w:val="0"/>
        <w:adjustRightInd w:val="0"/>
        <w:spacing w:line="360" w:lineRule="auto"/>
        <w:jc w:val="both"/>
        <w:rPr>
          <w:bCs/>
        </w:rPr>
      </w:pPr>
      <w:r w:rsidRPr="00E16220">
        <w:rPr>
          <w:bCs/>
        </w:rPr>
        <w:t>zajęcia warsztatowe,</w:t>
      </w:r>
    </w:p>
    <w:p w:rsidR="007B6721" w:rsidRPr="00E16220" w:rsidRDefault="007B6721" w:rsidP="007B6721">
      <w:pPr>
        <w:numPr>
          <w:ilvl w:val="0"/>
          <w:numId w:val="20"/>
        </w:numPr>
        <w:autoSpaceDE w:val="0"/>
        <w:autoSpaceDN w:val="0"/>
        <w:adjustRightInd w:val="0"/>
        <w:spacing w:line="360" w:lineRule="auto"/>
        <w:jc w:val="both"/>
        <w:rPr>
          <w:bCs/>
        </w:rPr>
      </w:pPr>
      <w:r w:rsidRPr="00E16220">
        <w:rPr>
          <w:bCs/>
        </w:rPr>
        <w:t>projekcje filmowe i multimedialne,</w:t>
      </w:r>
    </w:p>
    <w:p w:rsidR="007B6721" w:rsidRPr="00E16220" w:rsidRDefault="007B6721" w:rsidP="007B6721">
      <w:pPr>
        <w:autoSpaceDE w:val="0"/>
        <w:autoSpaceDN w:val="0"/>
        <w:adjustRightInd w:val="0"/>
        <w:spacing w:line="360" w:lineRule="auto"/>
        <w:jc w:val="both"/>
        <w:rPr>
          <w:b/>
        </w:rPr>
      </w:pPr>
    </w:p>
    <w:p w:rsidR="007B6721" w:rsidRPr="00E16220" w:rsidRDefault="007B6721" w:rsidP="007B6721">
      <w:pPr>
        <w:numPr>
          <w:ilvl w:val="0"/>
          <w:numId w:val="10"/>
        </w:numPr>
        <w:tabs>
          <w:tab w:val="clear" w:pos="720"/>
          <w:tab w:val="num" w:pos="284"/>
        </w:tabs>
        <w:autoSpaceDE w:val="0"/>
        <w:autoSpaceDN w:val="0"/>
        <w:adjustRightInd w:val="0"/>
        <w:spacing w:line="360" w:lineRule="auto"/>
        <w:ind w:left="284" w:hanging="284"/>
        <w:jc w:val="both"/>
        <w:rPr>
          <w:b/>
        </w:rPr>
      </w:pPr>
      <w:r w:rsidRPr="00E16220">
        <w:rPr>
          <w:b/>
        </w:rPr>
        <w:t>Harmonogram zaj</w:t>
      </w:r>
      <w:r w:rsidRPr="00E16220">
        <w:rPr>
          <w:rFonts w:eastAsia="TimesNewRoman"/>
          <w:b/>
        </w:rPr>
        <w:t>ęć</w:t>
      </w:r>
      <w:r w:rsidRPr="00E16220">
        <w:rPr>
          <w:b/>
        </w:rPr>
        <w:t>:</w:t>
      </w:r>
    </w:p>
    <w:p w:rsidR="007B6721" w:rsidRPr="00E16220" w:rsidRDefault="007B6721" w:rsidP="007B6721">
      <w:pPr>
        <w:numPr>
          <w:ilvl w:val="0"/>
          <w:numId w:val="11"/>
        </w:numPr>
        <w:autoSpaceDE w:val="0"/>
        <w:autoSpaceDN w:val="0"/>
        <w:adjustRightInd w:val="0"/>
        <w:spacing w:line="360" w:lineRule="auto"/>
        <w:jc w:val="both"/>
      </w:pPr>
      <w:r w:rsidRPr="00E16220">
        <w:t>Rekrutacja uczestników programu.</w:t>
      </w:r>
    </w:p>
    <w:p w:rsidR="007B6721" w:rsidRPr="00E16220" w:rsidRDefault="007B6721" w:rsidP="007B6721">
      <w:pPr>
        <w:numPr>
          <w:ilvl w:val="0"/>
          <w:numId w:val="11"/>
        </w:numPr>
        <w:autoSpaceDE w:val="0"/>
        <w:autoSpaceDN w:val="0"/>
        <w:adjustRightInd w:val="0"/>
        <w:spacing w:line="360" w:lineRule="auto"/>
        <w:jc w:val="both"/>
      </w:pPr>
      <w:r w:rsidRPr="00E16220">
        <w:t>Opracowanie reguł uczestnictwa w formie kontraktu podpisywanego przez uczestników.</w:t>
      </w:r>
    </w:p>
    <w:p w:rsidR="007B6721" w:rsidRPr="00E16220" w:rsidRDefault="007B6721" w:rsidP="007B6721">
      <w:pPr>
        <w:numPr>
          <w:ilvl w:val="0"/>
          <w:numId w:val="11"/>
        </w:numPr>
        <w:autoSpaceDE w:val="0"/>
        <w:autoSpaceDN w:val="0"/>
        <w:adjustRightInd w:val="0"/>
        <w:spacing w:line="360" w:lineRule="auto"/>
        <w:jc w:val="both"/>
      </w:pPr>
      <w:r w:rsidRPr="00E16220">
        <w:t>Prowadzenie zaj</w:t>
      </w:r>
      <w:r w:rsidRPr="00E16220">
        <w:rPr>
          <w:rFonts w:eastAsia="TimesNewRoman"/>
        </w:rPr>
        <w:t xml:space="preserve">ęć </w:t>
      </w:r>
      <w:r w:rsidRPr="00E16220">
        <w:t>grupowych będzie obejmowało jeden cykl w roku. Zaj</w:t>
      </w:r>
      <w:r w:rsidRPr="00E16220">
        <w:rPr>
          <w:rFonts w:eastAsia="TimesNewRoman"/>
        </w:rPr>
        <w:t>ę</w:t>
      </w:r>
      <w:r w:rsidRPr="00E16220">
        <w:t>cia wyszczególnione w programie powinny by</w:t>
      </w:r>
      <w:r w:rsidRPr="00E16220">
        <w:rPr>
          <w:rFonts w:eastAsia="TimesNewRoman"/>
        </w:rPr>
        <w:t xml:space="preserve">ć </w:t>
      </w:r>
      <w:r w:rsidRPr="00E16220">
        <w:t>prowadzone w małych grupach nie większych niż 15 osób. Ł</w:t>
      </w:r>
      <w:r w:rsidRPr="00E16220">
        <w:rPr>
          <w:rFonts w:eastAsia="TimesNewRoman"/>
        </w:rPr>
        <w:t>ą</w:t>
      </w:r>
      <w:r w:rsidRPr="00E16220">
        <w:t>czny czas programu powinien obejmowa</w:t>
      </w:r>
      <w:r w:rsidRPr="00E16220">
        <w:rPr>
          <w:rFonts w:eastAsia="TimesNewRoman"/>
        </w:rPr>
        <w:t xml:space="preserve">ć </w:t>
      </w:r>
      <w:r w:rsidRPr="00E16220">
        <w:t>60 - 120 godzin zaj</w:t>
      </w:r>
      <w:r w:rsidRPr="00E16220">
        <w:rPr>
          <w:rFonts w:eastAsia="TimesNewRoman"/>
        </w:rPr>
        <w:t>ęć</w:t>
      </w:r>
      <w:r w:rsidRPr="00E16220">
        <w:t>, a przerwy mi</w:t>
      </w:r>
      <w:r w:rsidRPr="00E16220">
        <w:rPr>
          <w:rFonts w:eastAsia="TimesNewRoman"/>
        </w:rPr>
        <w:t>ę</w:t>
      </w:r>
      <w:r w:rsidRPr="00E16220">
        <w:t>dzy kolejnymi zaj</w:t>
      </w:r>
      <w:r w:rsidRPr="00E16220">
        <w:rPr>
          <w:rFonts w:eastAsia="TimesNewRoman"/>
        </w:rPr>
        <w:t>ę</w:t>
      </w:r>
      <w:r w:rsidRPr="00E16220">
        <w:t>ciami nie powinny by</w:t>
      </w:r>
      <w:r w:rsidRPr="00E16220">
        <w:rPr>
          <w:rFonts w:eastAsia="TimesNewRoman"/>
        </w:rPr>
        <w:t xml:space="preserve">ć </w:t>
      </w:r>
      <w:r w:rsidRPr="00E16220">
        <w:t>dłu</w:t>
      </w:r>
      <w:r w:rsidRPr="00E16220">
        <w:rPr>
          <w:rFonts w:eastAsia="TimesNewRoman"/>
        </w:rPr>
        <w:t>ż</w:t>
      </w:r>
      <w:r w:rsidRPr="00E16220">
        <w:t>sze ni</w:t>
      </w:r>
      <w:r w:rsidRPr="00E16220">
        <w:rPr>
          <w:rFonts w:eastAsia="TimesNewRoman"/>
        </w:rPr>
        <w:t xml:space="preserve">ż </w:t>
      </w:r>
      <w:r w:rsidRPr="00E16220">
        <w:t xml:space="preserve">jeden </w:t>
      </w:r>
      <w:r w:rsidRPr="00E16220">
        <w:lastRenderedPageBreak/>
        <w:t>tydzie</w:t>
      </w:r>
      <w:r w:rsidRPr="00E16220">
        <w:rPr>
          <w:rFonts w:eastAsia="TimesNewRoman"/>
        </w:rPr>
        <w:t>ń (za wyjątkiem okresu urlopowego)</w:t>
      </w:r>
      <w:r w:rsidRPr="00E16220">
        <w:t>. Zajęcia będą prowadzone według materiałów pomocniczych przygotowanych przez prowadzących.</w:t>
      </w:r>
    </w:p>
    <w:p w:rsidR="007B6721" w:rsidRPr="00E16220" w:rsidRDefault="007B6721" w:rsidP="007B6721">
      <w:pPr>
        <w:numPr>
          <w:ilvl w:val="0"/>
          <w:numId w:val="11"/>
        </w:numPr>
        <w:autoSpaceDE w:val="0"/>
        <w:autoSpaceDN w:val="0"/>
        <w:adjustRightInd w:val="0"/>
        <w:spacing w:line="360" w:lineRule="auto"/>
        <w:jc w:val="both"/>
      </w:pPr>
      <w:r w:rsidRPr="00E16220">
        <w:t>Prowadzenie zajęć indywidualnych według potrzeb uczestników.</w:t>
      </w:r>
    </w:p>
    <w:p w:rsidR="007B6721" w:rsidRPr="00E16220" w:rsidRDefault="007B6721" w:rsidP="007B6721">
      <w:pPr>
        <w:numPr>
          <w:ilvl w:val="0"/>
          <w:numId w:val="11"/>
        </w:numPr>
        <w:autoSpaceDE w:val="0"/>
        <w:autoSpaceDN w:val="0"/>
        <w:adjustRightInd w:val="0"/>
        <w:spacing w:line="360" w:lineRule="auto"/>
        <w:jc w:val="both"/>
      </w:pPr>
      <w:r w:rsidRPr="00E16220">
        <w:t>Prowadzenie oddziaływa</w:t>
      </w:r>
      <w:r w:rsidRPr="00E16220">
        <w:rPr>
          <w:rFonts w:eastAsia="TimesNewRoman"/>
        </w:rPr>
        <w:t xml:space="preserve">ń </w:t>
      </w:r>
      <w:r w:rsidRPr="00E16220">
        <w:t xml:space="preserve">korekcyjno - edukacyjnych z zastosowaniem praktycznych </w:t>
      </w:r>
      <w:r w:rsidRPr="00E16220">
        <w:rPr>
          <w:rFonts w:eastAsia="TimesNewRoman"/>
        </w:rPr>
        <w:t>oddziaływań zmierzających do korygowania negatywnych zachowań i postaw.</w:t>
      </w:r>
    </w:p>
    <w:p w:rsidR="007B6721" w:rsidRPr="00E16220" w:rsidRDefault="007B6721" w:rsidP="007B6721">
      <w:pPr>
        <w:numPr>
          <w:ilvl w:val="0"/>
          <w:numId w:val="11"/>
        </w:numPr>
        <w:autoSpaceDE w:val="0"/>
        <w:autoSpaceDN w:val="0"/>
        <w:adjustRightInd w:val="0"/>
        <w:spacing w:line="360" w:lineRule="auto"/>
        <w:jc w:val="both"/>
      </w:pPr>
      <w:r w:rsidRPr="00E16220">
        <w:rPr>
          <w:rFonts w:eastAsia="TimesNewRoman"/>
        </w:rPr>
        <w:t>Dokonanie oceny końcowej postępów uczestników biorących udział w programie.</w:t>
      </w:r>
    </w:p>
    <w:p w:rsidR="007B6721" w:rsidRPr="00E16220" w:rsidRDefault="007B6721" w:rsidP="007B6721">
      <w:pPr>
        <w:numPr>
          <w:ilvl w:val="0"/>
          <w:numId w:val="11"/>
        </w:numPr>
        <w:autoSpaceDE w:val="0"/>
        <w:autoSpaceDN w:val="0"/>
        <w:adjustRightInd w:val="0"/>
        <w:spacing w:line="360" w:lineRule="auto"/>
        <w:jc w:val="both"/>
      </w:pPr>
      <w:r w:rsidRPr="00E16220">
        <w:rPr>
          <w:rFonts w:eastAsia="TimesNewRoman"/>
        </w:rPr>
        <w:t xml:space="preserve">Warunkiem ukończenia programu korekcyjno-edukacyjnego i uzyskania zaświadczenia przez osobę stosującą przemoc jest uczestnictwo w co najmniej 75% godzin zajęć (zgodnie z wytycznymi </w:t>
      </w:r>
      <w:r w:rsidRPr="00E16220">
        <w:t>znajdującymi się  w materiałach instruktażowych dla podmiotów prowadzących program korekcyjno – edukacyjny dla sprawców przemocy w rodzinie zalecanych przez Wielkopolski Urząd Wojewódzki.</w:t>
      </w:r>
    </w:p>
    <w:p w:rsidR="007B6721" w:rsidRPr="00E16220" w:rsidRDefault="007B6721" w:rsidP="007B6721">
      <w:pPr>
        <w:numPr>
          <w:ilvl w:val="0"/>
          <w:numId w:val="11"/>
        </w:numPr>
        <w:autoSpaceDE w:val="0"/>
        <w:autoSpaceDN w:val="0"/>
        <w:adjustRightInd w:val="0"/>
        <w:spacing w:line="360" w:lineRule="auto"/>
        <w:jc w:val="both"/>
      </w:pPr>
      <w:r w:rsidRPr="00E16220">
        <w:t>Monitorowanie zachowania zwi</w:t>
      </w:r>
      <w:r w:rsidRPr="00E16220">
        <w:rPr>
          <w:rFonts w:eastAsia="TimesNewRoman"/>
        </w:rPr>
        <w:t>ą</w:t>
      </w:r>
      <w:r w:rsidRPr="00E16220">
        <w:t>zanego z przemoc</w:t>
      </w:r>
      <w:r w:rsidRPr="00E16220">
        <w:rPr>
          <w:rFonts w:eastAsia="TimesNewRoman"/>
        </w:rPr>
        <w:t xml:space="preserve">ą </w:t>
      </w:r>
      <w:r w:rsidRPr="00E16220">
        <w:t>u osób uczestnicz</w:t>
      </w:r>
      <w:r w:rsidRPr="00E16220">
        <w:rPr>
          <w:rFonts w:eastAsia="TimesNewRoman"/>
        </w:rPr>
        <w:t>ą</w:t>
      </w:r>
      <w:r w:rsidRPr="00E16220">
        <w:t xml:space="preserve">cych </w:t>
      </w:r>
      <w:r w:rsidRPr="00E16220">
        <w:br/>
        <w:t xml:space="preserve">w programie w trakcie trwania programu i przez okres 3 lat po jego zakończeniu przy współpracy z Sadem Rejonowym w Ostrzeszowie, Zespołem Kuratorskiej Służby Sądowej w Ostrzeszowie, Policji, Ośrodków Pomocy Społecznej i innych. </w:t>
      </w:r>
    </w:p>
    <w:p w:rsidR="007B6721" w:rsidRPr="00E16220" w:rsidRDefault="007B6721" w:rsidP="007B6721">
      <w:pPr>
        <w:autoSpaceDE w:val="0"/>
        <w:autoSpaceDN w:val="0"/>
        <w:adjustRightInd w:val="0"/>
        <w:spacing w:line="360" w:lineRule="auto"/>
        <w:ind w:left="720"/>
        <w:jc w:val="both"/>
      </w:pPr>
    </w:p>
    <w:p w:rsidR="007B6721" w:rsidRPr="00E16220" w:rsidRDefault="007B6721" w:rsidP="007B6721">
      <w:pPr>
        <w:autoSpaceDE w:val="0"/>
        <w:autoSpaceDN w:val="0"/>
        <w:adjustRightInd w:val="0"/>
        <w:spacing w:line="360" w:lineRule="auto"/>
        <w:jc w:val="both"/>
        <w:rPr>
          <w:b/>
        </w:rPr>
      </w:pPr>
      <w:r w:rsidRPr="00E16220">
        <w:rPr>
          <w:b/>
        </w:rPr>
        <w:t>V. Przewidywalne efekty programu</w:t>
      </w:r>
    </w:p>
    <w:p w:rsidR="007B6721" w:rsidRPr="00E16220" w:rsidRDefault="007B6721" w:rsidP="007B6721">
      <w:pPr>
        <w:autoSpaceDE w:val="0"/>
        <w:autoSpaceDN w:val="0"/>
        <w:adjustRightInd w:val="0"/>
        <w:spacing w:line="360" w:lineRule="auto"/>
        <w:ind w:firstLine="708"/>
        <w:jc w:val="both"/>
      </w:pPr>
      <w:r w:rsidRPr="00E16220">
        <w:t>Program zakłada pozytywną zmianę w zachowaniu osoby stosującej przemoc, wzrost samokontroli, lepsze uzewnętrznienie zachowań, norm akceptowanych społecznie i poprawę relacji w obszarze życia rodzinnego i społecznego. Wykorzystane metody pracy, skierowane na korekcję niepożądanych zachowań, mają dostarczyć osobom poddanym programowi nowych kompetencji w zakresie radzenia sobie w sytuacjach stresowych i emocjonalnych.</w:t>
      </w:r>
    </w:p>
    <w:p w:rsidR="007B6721" w:rsidRPr="00E16220" w:rsidRDefault="007B6721" w:rsidP="007B6721">
      <w:pPr>
        <w:autoSpaceDE w:val="0"/>
        <w:autoSpaceDN w:val="0"/>
        <w:adjustRightInd w:val="0"/>
        <w:spacing w:line="360" w:lineRule="auto"/>
        <w:jc w:val="both"/>
      </w:pPr>
      <w:r w:rsidRPr="00E16220">
        <w:t xml:space="preserve">Przewiduje się, że uczestnik zajęć osiągnie oczekiwane zmiany: </w:t>
      </w:r>
    </w:p>
    <w:p w:rsidR="007B6721" w:rsidRPr="00E16220" w:rsidRDefault="007B6721" w:rsidP="007B6721">
      <w:pPr>
        <w:numPr>
          <w:ilvl w:val="0"/>
          <w:numId w:val="21"/>
        </w:numPr>
        <w:autoSpaceDE w:val="0"/>
        <w:autoSpaceDN w:val="0"/>
        <w:adjustRightInd w:val="0"/>
        <w:spacing w:line="360" w:lineRule="auto"/>
        <w:jc w:val="both"/>
      </w:pPr>
      <w:r w:rsidRPr="00E16220">
        <w:t>określenie zasobów potrzebnych do zmian;</w:t>
      </w:r>
    </w:p>
    <w:p w:rsidR="007B6721" w:rsidRPr="00E16220" w:rsidRDefault="007B6721" w:rsidP="007B6721">
      <w:pPr>
        <w:numPr>
          <w:ilvl w:val="0"/>
          <w:numId w:val="21"/>
        </w:numPr>
        <w:autoSpaceDE w:val="0"/>
        <w:autoSpaceDN w:val="0"/>
        <w:adjustRightInd w:val="0"/>
        <w:spacing w:line="360" w:lineRule="auto"/>
        <w:jc w:val="both"/>
      </w:pPr>
      <w:r w:rsidRPr="00E16220">
        <w:t>zwiększenie otwartości na inne osoby;</w:t>
      </w:r>
    </w:p>
    <w:p w:rsidR="007B6721" w:rsidRPr="00E16220" w:rsidRDefault="007B6721" w:rsidP="007B6721">
      <w:pPr>
        <w:numPr>
          <w:ilvl w:val="0"/>
          <w:numId w:val="21"/>
        </w:numPr>
        <w:autoSpaceDE w:val="0"/>
        <w:autoSpaceDN w:val="0"/>
        <w:adjustRightInd w:val="0"/>
        <w:spacing w:line="360" w:lineRule="auto"/>
        <w:jc w:val="both"/>
      </w:pPr>
      <w:r w:rsidRPr="00E16220">
        <w:t>zmiana w postrzeganiu siebie: przejęcie odpowiedzialności za swoje zachowania;</w:t>
      </w:r>
    </w:p>
    <w:p w:rsidR="007B6721" w:rsidRPr="00E16220" w:rsidRDefault="007B6721" w:rsidP="007B6721">
      <w:pPr>
        <w:numPr>
          <w:ilvl w:val="0"/>
          <w:numId w:val="21"/>
        </w:numPr>
        <w:autoSpaceDE w:val="0"/>
        <w:autoSpaceDN w:val="0"/>
        <w:adjustRightInd w:val="0"/>
        <w:spacing w:line="360" w:lineRule="auto"/>
        <w:jc w:val="both"/>
      </w:pPr>
      <w:r w:rsidRPr="00E16220">
        <w:t>nabycie umiejętności radzenia sobie ze stresem i kontroli własnych negatywnych emocji;</w:t>
      </w:r>
    </w:p>
    <w:p w:rsidR="007B6721" w:rsidRPr="00E16220" w:rsidRDefault="007B6721" w:rsidP="007B6721">
      <w:pPr>
        <w:numPr>
          <w:ilvl w:val="0"/>
          <w:numId w:val="21"/>
        </w:numPr>
        <w:autoSpaceDE w:val="0"/>
        <w:autoSpaceDN w:val="0"/>
        <w:adjustRightInd w:val="0"/>
        <w:spacing w:line="360" w:lineRule="auto"/>
        <w:jc w:val="both"/>
      </w:pPr>
      <w:r w:rsidRPr="00E16220">
        <w:t>umiejętność zastępowania zachowań agresywnych innymi zachowaniami neutralnymi;</w:t>
      </w:r>
    </w:p>
    <w:p w:rsidR="007B6721" w:rsidRPr="00E16220" w:rsidRDefault="007B6721" w:rsidP="007B6721">
      <w:pPr>
        <w:numPr>
          <w:ilvl w:val="0"/>
          <w:numId w:val="21"/>
        </w:numPr>
        <w:autoSpaceDE w:val="0"/>
        <w:autoSpaceDN w:val="0"/>
        <w:adjustRightInd w:val="0"/>
        <w:spacing w:line="360" w:lineRule="auto"/>
        <w:jc w:val="both"/>
      </w:pPr>
      <w:r w:rsidRPr="00E16220">
        <w:t>rozwijanie umiejętności samokontroli i współżycia w rodzinie;</w:t>
      </w:r>
    </w:p>
    <w:p w:rsidR="007B6721" w:rsidRPr="00E16220" w:rsidRDefault="007B6721" w:rsidP="007B6721">
      <w:pPr>
        <w:numPr>
          <w:ilvl w:val="0"/>
          <w:numId w:val="21"/>
        </w:numPr>
        <w:autoSpaceDE w:val="0"/>
        <w:autoSpaceDN w:val="0"/>
        <w:adjustRightInd w:val="0"/>
        <w:spacing w:line="360" w:lineRule="auto"/>
        <w:jc w:val="both"/>
      </w:pPr>
      <w:r w:rsidRPr="00E16220">
        <w:t>wzrost motywacji i zaangażowania;</w:t>
      </w:r>
    </w:p>
    <w:p w:rsidR="007B6721" w:rsidRPr="00E16220" w:rsidRDefault="007B6721" w:rsidP="007B6721">
      <w:pPr>
        <w:numPr>
          <w:ilvl w:val="0"/>
          <w:numId w:val="21"/>
        </w:numPr>
        <w:autoSpaceDE w:val="0"/>
        <w:autoSpaceDN w:val="0"/>
        <w:adjustRightInd w:val="0"/>
        <w:spacing w:line="360" w:lineRule="auto"/>
        <w:jc w:val="both"/>
      </w:pPr>
      <w:r w:rsidRPr="00E16220">
        <w:t>rozwijanie umiejętności tworzenia i przeprowadzania potrzebnych zmian;</w:t>
      </w:r>
    </w:p>
    <w:p w:rsidR="007B6721" w:rsidRPr="00E16220" w:rsidRDefault="007B6721" w:rsidP="007B6721">
      <w:pPr>
        <w:numPr>
          <w:ilvl w:val="0"/>
          <w:numId w:val="21"/>
        </w:numPr>
        <w:autoSpaceDE w:val="0"/>
        <w:autoSpaceDN w:val="0"/>
        <w:adjustRightInd w:val="0"/>
        <w:spacing w:line="360" w:lineRule="auto"/>
        <w:jc w:val="both"/>
      </w:pPr>
      <w:r w:rsidRPr="00E16220">
        <w:t>poprawa relacji z bliskimi osobami i otoczeniem zewnętrznym;</w:t>
      </w:r>
    </w:p>
    <w:p w:rsidR="007B6721" w:rsidRPr="00E16220" w:rsidRDefault="007B6721" w:rsidP="007B6721">
      <w:pPr>
        <w:numPr>
          <w:ilvl w:val="0"/>
          <w:numId w:val="21"/>
        </w:numPr>
        <w:autoSpaceDE w:val="0"/>
        <w:autoSpaceDN w:val="0"/>
        <w:adjustRightInd w:val="0"/>
        <w:spacing w:line="360" w:lineRule="auto"/>
        <w:jc w:val="both"/>
      </w:pPr>
      <w:r w:rsidRPr="00E16220">
        <w:t>zwiększenie gotowości do rozmowy;</w:t>
      </w:r>
    </w:p>
    <w:p w:rsidR="007B6721" w:rsidRPr="00E16220" w:rsidRDefault="007B6721" w:rsidP="007B6721">
      <w:pPr>
        <w:numPr>
          <w:ilvl w:val="0"/>
          <w:numId w:val="21"/>
        </w:numPr>
        <w:autoSpaceDE w:val="0"/>
        <w:autoSpaceDN w:val="0"/>
        <w:adjustRightInd w:val="0"/>
        <w:spacing w:line="360" w:lineRule="auto"/>
        <w:jc w:val="both"/>
      </w:pPr>
      <w:r w:rsidRPr="00E16220">
        <w:lastRenderedPageBreak/>
        <w:t>umiejętność poszukiwania pomocy i wsparcia.</w:t>
      </w:r>
    </w:p>
    <w:p w:rsidR="007B6721" w:rsidRPr="00E16220" w:rsidRDefault="007B6721" w:rsidP="007B6721">
      <w:pPr>
        <w:autoSpaceDE w:val="0"/>
        <w:autoSpaceDN w:val="0"/>
        <w:adjustRightInd w:val="0"/>
        <w:spacing w:line="360" w:lineRule="auto"/>
        <w:jc w:val="both"/>
        <w:rPr>
          <w:b/>
        </w:rPr>
      </w:pPr>
    </w:p>
    <w:p w:rsidR="007B6721" w:rsidRPr="00E16220" w:rsidRDefault="007B6721" w:rsidP="007B6721">
      <w:pPr>
        <w:autoSpaceDE w:val="0"/>
        <w:autoSpaceDN w:val="0"/>
        <w:adjustRightInd w:val="0"/>
        <w:spacing w:line="360" w:lineRule="auto"/>
        <w:jc w:val="both"/>
        <w:rPr>
          <w:b/>
        </w:rPr>
      </w:pPr>
      <w:r w:rsidRPr="00E16220">
        <w:rPr>
          <w:b/>
        </w:rPr>
        <w:t>VI. Źródła finansowania</w:t>
      </w:r>
    </w:p>
    <w:p w:rsidR="007B6721" w:rsidRPr="00E16220" w:rsidRDefault="007B6721" w:rsidP="007B6721">
      <w:pPr>
        <w:autoSpaceDE w:val="0"/>
        <w:autoSpaceDN w:val="0"/>
        <w:adjustRightInd w:val="0"/>
        <w:spacing w:line="360" w:lineRule="auto"/>
        <w:jc w:val="both"/>
        <w:rPr>
          <w:b/>
        </w:rPr>
      </w:pPr>
    </w:p>
    <w:p w:rsidR="007B6721" w:rsidRPr="00E16220" w:rsidRDefault="007B6721" w:rsidP="007B6721">
      <w:pPr>
        <w:autoSpaceDE w:val="0"/>
        <w:autoSpaceDN w:val="0"/>
        <w:adjustRightInd w:val="0"/>
        <w:spacing w:line="360" w:lineRule="auto"/>
        <w:jc w:val="both"/>
      </w:pPr>
      <w:r w:rsidRPr="00E16220">
        <w:t>Źródłem finansowania jest budżet państwa, który zapewnia środki na realizację programu oraz środki budżetu powiatu lub innych źródeł.</w:t>
      </w:r>
    </w:p>
    <w:p w:rsidR="007B6721" w:rsidRPr="00E16220" w:rsidRDefault="007B6721" w:rsidP="007B6721">
      <w:pPr>
        <w:spacing w:line="360" w:lineRule="auto"/>
      </w:pPr>
    </w:p>
    <w:p w:rsidR="007B6721" w:rsidRPr="00E16220" w:rsidRDefault="007B6721" w:rsidP="007B6721">
      <w:pPr>
        <w:tabs>
          <w:tab w:val="left" w:pos="360"/>
        </w:tabs>
        <w:spacing w:line="360" w:lineRule="auto"/>
        <w:jc w:val="both"/>
      </w:pPr>
    </w:p>
    <w:p w:rsidR="007B6721" w:rsidRPr="00E16220" w:rsidRDefault="007B6721" w:rsidP="007B6721">
      <w:pPr>
        <w:tabs>
          <w:tab w:val="left" w:pos="360"/>
        </w:tabs>
        <w:spacing w:line="360" w:lineRule="auto"/>
        <w:jc w:val="both"/>
      </w:pPr>
    </w:p>
    <w:p w:rsidR="007B6721" w:rsidRPr="00E16220" w:rsidRDefault="007B6721" w:rsidP="007B6721">
      <w:pPr>
        <w:tabs>
          <w:tab w:val="left" w:pos="360"/>
        </w:tabs>
        <w:spacing w:line="360" w:lineRule="auto"/>
        <w:jc w:val="both"/>
      </w:pPr>
    </w:p>
    <w:p w:rsidR="007B6721" w:rsidRPr="00E16220" w:rsidRDefault="007B6721" w:rsidP="007B6721">
      <w:pPr>
        <w:tabs>
          <w:tab w:val="left" w:pos="360"/>
        </w:tabs>
        <w:spacing w:line="360" w:lineRule="auto"/>
        <w:jc w:val="both"/>
      </w:pPr>
    </w:p>
    <w:p w:rsidR="007B6721" w:rsidRPr="00E16220" w:rsidRDefault="007B6721" w:rsidP="007B6721">
      <w:pPr>
        <w:tabs>
          <w:tab w:val="left" w:pos="360"/>
        </w:tabs>
        <w:spacing w:line="360" w:lineRule="auto"/>
        <w:jc w:val="both"/>
      </w:pPr>
    </w:p>
    <w:p w:rsidR="007B6721" w:rsidRPr="00E16220" w:rsidRDefault="007B6721" w:rsidP="007B6721">
      <w:pPr>
        <w:tabs>
          <w:tab w:val="left" w:pos="360"/>
        </w:tabs>
        <w:spacing w:line="360" w:lineRule="auto"/>
        <w:jc w:val="both"/>
      </w:pPr>
    </w:p>
    <w:p w:rsidR="007B6721" w:rsidRPr="00E16220" w:rsidRDefault="007B6721" w:rsidP="007B6721">
      <w:pPr>
        <w:tabs>
          <w:tab w:val="left" w:pos="360"/>
        </w:tabs>
        <w:spacing w:line="360" w:lineRule="auto"/>
        <w:jc w:val="both"/>
      </w:pPr>
    </w:p>
    <w:p w:rsidR="007B6721" w:rsidRPr="00E16220" w:rsidRDefault="007B6721" w:rsidP="007B6721">
      <w:pPr>
        <w:tabs>
          <w:tab w:val="left" w:pos="360"/>
        </w:tabs>
        <w:spacing w:line="360" w:lineRule="auto"/>
        <w:jc w:val="both"/>
      </w:pPr>
    </w:p>
    <w:p w:rsidR="007B6721" w:rsidRPr="00E16220" w:rsidRDefault="007B6721" w:rsidP="007B6721">
      <w:pPr>
        <w:tabs>
          <w:tab w:val="left" w:pos="360"/>
        </w:tabs>
        <w:spacing w:line="360" w:lineRule="auto"/>
        <w:jc w:val="both"/>
      </w:pPr>
    </w:p>
    <w:p w:rsidR="007B6721" w:rsidRPr="00E16220" w:rsidRDefault="007B6721" w:rsidP="007B6721">
      <w:pPr>
        <w:tabs>
          <w:tab w:val="left" w:pos="360"/>
        </w:tabs>
        <w:spacing w:line="360" w:lineRule="auto"/>
        <w:jc w:val="both"/>
      </w:pPr>
    </w:p>
    <w:p w:rsidR="007B6721" w:rsidRPr="00E16220" w:rsidRDefault="007B6721" w:rsidP="007B6721">
      <w:pPr>
        <w:tabs>
          <w:tab w:val="left" w:pos="360"/>
        </w:tabs>
        <w:spacing w:line="360" w:lineRule="auto"/>
        <w:jc w:val="both"/>
      </w:pPr>
    </w:p>
    <w:p w:rsidR="007B6721" w:rsidRPr="00E16220" w:rsidRDefault="007B6721" w:rsidP="007B6721">
      <w:pPr>
        <w:tabs>
          <w:tab w:val="left" w:pos="360"/>
        </w:tabs>
        <w:spacing w:line="360" w:lineRule="auto"/>
        <w:jc w:val="both"/>
      </w:pPr>
    </w:p>
    <w:p w:rsidR="007B6721" w:rsidRPr="00E16220" w:rsidRDefault="007B6721" w:rsidP="007B6721">
      <w:pPr>
        <w:tabs>
          <w:tab w:val="left" w:pos="360"/>
        </w:tabs>
        <w:spacing w:line="360" w:lineRule="auto"/>
        <w:jc w:val="both"/>
      </w:pPr>
    </w:p>
    <w:p w:rsidR="007B6721" w:rsidRPr="00E16220" w:rsidRDefault="007B6721" w:rsidP="007B6721">
      <w:pPr>
        <w:tabs>
          <w:tab w:val="left" w:pos="360"/>
        </w:tabs>
        <w:spacing w:line="360" w:lineRule="auto"/>
        <w:jc w:val="both"/>
      </w:pPr>
    </w:p>
    <w:p w:rsidR="007B6721" w:rsidRPr="00E16220" w:rsidRDefault="007B6721" w:rsidP="007B6721">
      <w:pPr>
        <w:tabs>
          <w:tab w:val="left" w:pos="360"/>
        </w:tabs>
        <w:spacing w:line="360" w:lineRule="auto"/>
        <w:jc w:val="both"/>
      </w:pPr>
    </w:p>
    <w:p w:rsidR="007B6721" w:rsidRPr="00E16220" w:rsidRDefault="007B6721" w:rsidP="007B6721">
      <w:pPr>
        <w:tabs>
          <w:tab w:val="left" w:pos="360"/>
        </w:tabs>
        <w:spacing w:line="360" w:lineRule="auto"/>
        <w:jc w:val="both"/>
      </w:pPr>
    </w:p>
    <w:p w:rsidR="007B6721" w:rsidRPr="00E16220" w:rsidRDefault="007B6721" w:rsidP="007B6721">
      <w:pPr>
        <w:tabs>
          <w:tab w:val="left" w:pos="360"/>
        </w:tabs>
        <w:spacing w:line="360" w:lineRule="auto"/>
        <w:jc w:val="both"/>
      </w:pPr>
    </w:p>
    <w:p w:rsidR="007B6721" w:rsidRPr="00E16220" w:rsidRDefault="007B6721" w:rsidP="007B6721">
      <w:pPr>
        <w:tabs>
          <w:tab w:val="left" w:pos="360"/>
        </w:tabs>
        <w:spacing w:line="360" w:lineRule="auto"/>
        <w:jc w:val="both"/>
      </w:pPr>
    </w:p>
    <w:p w:rsidR="007B6721" w:rsidRPr="00E16220" w:rsidRDefault="007B6721" w:rsidP="007B6721">
      <w:pPr>
        <w:tabs>
          <w:tab w:val="left" w:pos="360"/>
        </w:tabs>
        <w:spacing w:line="360" w:lineRule="auto"/>
        <w:jc w:val="both"/>
      </w:pPr>
    </w:p>
    <w:p w:rsidR="007B6721" w:rsidRPr="00E16220" w:rsidRDefault="007B6721" w:rsidP="007B6721">
      <w:pPr>
        <w:tabs>
          <w:tab w:val="left" w:pos="360"/>
        </w:tabs>
        <w:spacing w:line="360" w:lineRule="auto"/>
        <w:jc w:val="both"/>
      </w:pPr>
    </w:p>
    <w:p w:rsidR="007B6721" w:rsidRPr="00E16220" w:rsidRDefault="007B6721" w:rsidP="007B6721">
      <w:pPr>
        <w:tabs>
          <w:tab w:val="left" w:pos="360"/>
        </w:tabs>
        <w:spacing w:line="360" w:lineRule="auto"/>
        <w:jc w:val="both"/>
      </w:pPr>
    </w:p>
    <w:p w:rsidR="007B6721" w:rsidRPr="00E16220" w:rsidRDefault="007B6721" w:rsidP="007B6721">
      <w:pPr>
        <w:tabs>
          <w:tab w:val="left" w:pos="360"/>
        </w:tabs>
        <w:spacing w:line="360" w:lineRule="auto"/>
        <w:jc w:val="both"/>
      </w:pPr>
    </w:p>
    <w:p w:rsidR="007B6721" w:rsidRDefault="007B6721" w:rsidP="007B6721">
      <w:pPr>
        <w:spacing w:line="360" w:lineRule="auto"/>
        <w:jc w:val="center"/>
      </w:pPr>
    </w:p>
    <w:p w:rsidR="00A80E99" w:rsidRDefault="00A80E99" w:rsidP="007B6721">
      <w:pPr>
        <w:spacing w:line="360" w:lineRule="auto"/>
        <w:jc w:val="center"/>
      </w:pPr>
    </w:p>
    <w:p w:rsidR="00A80E99" w:rsidRDefault="00A80E99" w:rsidP="007B6721">
      <w:pPr>
        <w:spacing w:line="360" w:lineRule="auto"/>
        <w:jc w:val="center"/>
      </w:pPr>
    </w:p>
    <w:p w:rsidR="00A80E99" w:rsidRPr="00E16220" w:rsidRDefault="00A80E99" w:rsidP="007B6721">
      <w:pPr>
        <w:spacing w:line="360" w:lineRule="auto"/>
        <w:jc w:val="center"/>
      </w:pPr>
      <w:bookmarkStart w:id="62" w:name="_GoBack"/>
      <w:bookmarkEnd w:id="62"/>
    </w:p>
    <w:p w:rsidR="007B6721" w:rsidRPr="00E16220" w:rsidRDefault="007B6721" w:rsidP="007B6721">
      <w:pPr>
        <w:spacing w:line="360" w:lineRule="auto"/>
        <w:jc w:val="center"/>
        <w:rPr>
          <w:b/>
        </w:rPr>
      </w:pPr>
    </w:p>
    <w:p w:rsidR="007B6721" w:rsidRPr="00E16220" w:rsidRDefault="007B6721" w:rsidP="007B6721">
      <w:pPr>
        <w:spacing w:line="360" w:lineRule="auto"/>
        <w:jc w:val="center"/>
        <w:rPr>
          <w:b/>
        </w:rPr>
      </w:pPr>
    </w:p>
    <w:p w:rsidR="007B6721" w:rsidRPr="00E16220" w:rsidRDefault="007B6721" w:rsidP="007B6721">
      <w:pPr>
        <w:spacing w:line="360" w:lineRule="auto"/>
        <w:jc w:val="center"/>
        <w:rPr>
          <w:b/>
        </w:rPr>
      </w:pPr>
      <w:r>
        <w:rPr>
          <w:b/>
        </w:rPr>
        <w:lastRenderedPageBreak/>
        <w:t>„P</w:t>
      </w:r>
      <w:r w:rsidRPr="00E16220">
        <w:rPr>
          <w:b/>
        </w:rPr>
        <w:t>rogram psychologiczno – terapeutyczny dla osób stosujących przemoc w rodzinie</w:t>
      </w:r>
    </w:p>
    <w:p w:rsidR="007B6721" w:rsidRPr="00E16220" w:rsidRDefault="007B6721" w:rsidP="007B6721">
      <w:pPr>
        <w:spacing w:line="360" w:lineRule="auto"/>
        <w:jc w:val="center"/>
        <w:rPr>
          <w:b/>
        </w:rPr>
      </w:pPr>
      <w:r>
        <w:rPr>
          <w:b/>
        </w:rPr>
        <w:t>na lata 2021-2025”</w:t>
      </w:r>
    </w:p>
    <w:p w:rsidR="007B6721" w:rsidRPr="00E16220" w:rsidRDefault="007B6721" w:rsidP="007B6721">
      <w:pPr>
        <w:spacing w:line="360" w:lineRule="auto"/>
        <w:jc w:val="both"/>
      </w:pPr>
    </w:p>
    <w:p w:rsidR="007B6721" w:rsidRPr="00E16220" w:rsidRDefault="007B6721" w:rsidP="007B6721">
      <w:pPr>
        <w:tabs>
          <w:tab w:val="left" w:pos="0"/>
          <w:tab w:val="left" w:pos="284"/>
        </w:tabs>
        <w:spacing w:line="360" w:lineRule="auto"/>
        <w:ind w:left="-142" w:hanging="142"/>
        <w:jc w:val="both"/>
      </w:pPr>
    </w:p>
    <w:p w:rsidR="007B6721" w:rsidRPr="00E16220" w:rsidRDefault="007B6721" w:rsidP="007B6721">
      <w:pPr>
        <w:pStyle w:val="Akapitzlist"/>
        <w:numPr>
          <w:ilvl w:val="0"/>
          <w:numId w:val="24"/>
        </w:numPr>
        <w:tabs>
          <w:tab w:val="left" w:pos="0"/>
        </w:tabs>
        <w:ind w:left="0" w:firstLine="0"/>
        <w:jc w:val="both"/>
        <w:rPr>
          <w:b/>
        </w:rPr>
      </w:pPr>
      <w:r w:rsidRPr="00E16220">
        <w:rPr>
          <w:b/>
        </w:rPr>
        <w:t>Wprowadzenie:</w:t>
      </w:r>
    </w:p>
    <w:p w:rsidR="007B6721" w:rsidRPr="00E16220" w:rsidRDefault="007B6721" w:rsidP="007B6721">
      <w:pPr>
        <w:pStyle w:val="Akapitzlist"/>
        <w:tabs>
          <w:tab w:val="left" w:pos="0"/>
        </w:tabs>
        <w:ind w:left="0"/>
        <w:jc w:val="both"/>
        <w:rPr>
          <w:b/>
        </w:rPr>
      </w:pPr>
    </w:p>
    <w:p w:rsidR="007B6721" w:rsidRPr="00E16220" w:rsidRDefault="007B6721" w:rsidP="007B6721">
      <w:pPr>
        <w:pStyle w:val="Akapitzlist"/>
        <w:tabs>
          <w:tab w:val="left" w:pos="0"/>
        </w:tabs>
        <w:ind w:left="0"/>
        <w:jc w:val="both"/>
      </w:pPr>
      <w:r w:rsidRPr="00E16220">
        <w:t>Definicja przemocy została zawarta w Ustawie z dn. 29 lipca 2005 o przeciwdziałaniu przemocy w rodzinie (</w:t>
      </w:r>
      <w:r>
        <w:t>t</w:t>
      </w:r>
      <w:r w:rsidRPr="00E16220">
        <w:t xml:space="preserve">. j. Dz. U. z 2020 r. poz. 218). Przemoc została tam zdefiniowana jako jednorazowe lub powtarzające się umyślne działanie lub zaniechanie naruszające prawa lub dobra osobiste członków rodziny, w szczególności narażające te osoby </w:t>
      </w:r>
      <w:r w:rsidRPr="00E16220">
        <w:br/>
        <w:t xml:space="preserve">na niebezpieczeństwo utraty życia, zdrowia, naruszające godność, nietykalność cielesną, wolność, w tym seksualną, powodujące szkody na ich zdrowiu fizycznym lub psychicznym, </w:t>
      </w:r>
      <w:r>
        <w:br/>
      </w:r>
      <w:r w:rsidRPr="00E16220">
        <w:t xml:space="preserve">a także wywołujące cierpienia i krzywdy moralne u osób dotkniętych przemocą. </w:t>
      </w:r>
    </w:p>
    <w:p w:rsidR="007B6721" w:rsidRPr="00E16220" w:rsidRDefault="007B6721" w:rsidP="007B6721">
      <w:pPr>
        <w:pStyle w:val="Akapitzlist"/>
        <w:tabs>
          <w:tab w:val="left" w:pos="0"/>
        </w:tabs>
        <w:ind w:left="0"/>
        <w:jc w:val="both"/>
      </w:pPr>
      <w:r w:rsidRPr="00E16220">
        <w:t>Ustawa z dn. 29 lipca 2005 o przeciwdziałaniu przemocy w rodzinie (</w:t>
      </w:r>
      <w:r>
        <w:t>t</w:t>
      </w:r>
      <w:r w:rsidRPr="00E16220">
        <w:t>. j. Dz. U. z 2020 r. poz. 218) nakłada jednocześnie na organy administracji rządowej i jednostki samorządu terytorialnego zadania w zakresie przeciwdziałania przemocy w rodzinie. Działania te skierowane są zarówno w stosunku do osób doświadczających przemocy w rodzinie, jak i na osoby stosujące przemoc w rodzinie. Jednym z działań skierowanych do osób stosujących przemoc w rodzinie jest realizacja programu korekcyjno – edukacyjnego d</w:t>
      </w:r>
      <w:r>
        <w:t>la sprawców przemocy w rodzinie. Program ten</w:t>
      </w:r>
      <w:r w:rsidRPr="00E16220">
        <w:t xml:space="preserve"> jest swoistym rodzajem interwencji wobec osób stosujących przemoc w rodzinie, </w:t>
      </w:r>
      <w:r>
        <w:t>a jego</w:t>
      </w:r>
      <w:r w:rsidRPr="00E16220">
        <w:t xml:space="preserve"> głównym zadaniem jest zatrzymanie zjawiska przemocy poprzez edukację osoby stosującej przemoc w zakresie zjawiska przemocy (formy, dynamika, źródła i stereotypy wzmacniające przemoc) i korygowanie niepożądanych zachowań poprzez dostarczenie i przyswojenie przez sprawcę narzędzi i technik służących powstrzymywaniu się przed przemocą. Dodatkowym sposobem pracy ze sprawcą przemocy wskazywanym w Krajowym Programie Przeciwdziałania Przemocy w Rodzinie jest program psychologiczno – terapeutyczny dla osób stosujących przemoc w rodzinie. Jest to pogłębione działanie w kierunku w/wym. osób, skoncentrowane na osobie stosującej przemoc w rodzinie jako podmiocie oddziaływań, jej sposobie myślenia i działania a celem ma być utrwalenie zmian  postaw i zachowań nabytych w trakcie oddziaływań korekcyjno – edukacyjnych.</w:t>
      </w:r>
    </w:p>
    <w:p w:rsidR="007B6721" w:rsidRPr="00E16220" w:rsidRDefault="007B6721" w:rsidP="007B6721">
      <w:pPr>
        <w:pStyle w:val="Akapitzlist"/>
        <w:tabs>
          <w:tab w:val="left" w:pos="0"/>
        </w:tabs>
        <w:ind w:left="0"/>
        <w:jc w:val="both"/>
      </w:pPr>
      <w:r w:rsidRPr="00E16220">
        <w:t xml:space="preserve"> </w:t>
      </w:r>
    </w:p>
    <w:p w:rsidR="007B6721" w:rsidRPr="00E16220" w:rsidRDefault="007B6721" w:rsidP="007B6721">
      <w:pPr>
        <w:pStyle w:val="Akapitzlist"/>
        <w:numPr>
          <w:ilvl w:val="0"/>
          <w:numId w:val="24"/>
        </w:numPr>
        <w:tabs>
          <w:tab w:val="left" w:pos="0"/>
        </w:tabs>
        <w:ind w:left="0" w:firstLine="0"/>
        <w:jc w:val="both"/>
        <w:rPr>
          <w:b/>
        </w:rPr>
      </w:pPr>
      <w:r w:rsidRPr="00E16220">
        <w:rPr>
          <w:b/>
        </w:rPr>
        <w:t>Cele i adresaci programu:</w:t>
      </w:r>
    </w:p>
    <w:p w:rsidR="007B6721" w:rsidRPr="00E16220" w:rsidRDefault="007B6721" w:rsidP="007B6721">
      <w:pPr>
        <w:pStyle w:val="Akapitzlist"/>
        <w:tabs>
          <w:tab w:val="left" w:pos="0"/>
        </w:tabs>
        <w:ind w:left="0"/>
        <w:jc w:val="both"/>
        <w:rPr>
          <w:b/>
        </w:rPr>
      </w:pPr>
    </w:p>
    <w:p w:rsidR="007B6721" w:rsidRPr="00E16220" w:rsidRDefault="007B6721" w:rsidP="007B6721">
      <w:pPr>
        <w:pStyle w:val="Akapitzlist"/>
        <w:tabs>
          <w:tab w:val="left" w:pos="0"/>
        </w:tabs>
        <w:ind w:left="0"/>
        <w:jc w:val="both"/>
      </w:pPr>
      <w:r w:rsidRPr="00E16220">
        <w:t xml:space="preserve">Celem działań psychologiczno – terapeutycznych wobec osób stosujących przemoc </w:t>
      </w:r>
      <w:r w:rsidRPr="00E16220">
        <w:br/>
        <w:t xml:space="preserve">w rodzinie jest zmiana nieprawidłowych związanych ze stosowaniem przemocy wzorców </w:t>
      </w:r>
      <w:r w:rsidRPr="00E16220">
        <w:lastRenderedPageBreak/>
        <w:t xml:space="preserve">zachowań na konstruktywne oparte na szacunku i empatii w szczególności poprzez zwiększenie samoświadomości, samoregulacji, nabywanie, rozwijanie </w:t>
      </w:r>
      <w:r w:rsidRPr="00E16220">
        <w:br/>
        <w:t xml:space="preserve">i utrwalanie prawidłowych wzorców komunikacji z osobami najbliższymi. </w:t>
      </w:r>
      <w:r w:rsidRPr="00E16220">
        <w:br/>
        <w:t>W założeniu program ma doprowadzić do:</w:t>
      </w:r>
    </w:p>
    <w:p w:rsidR="007B6721" w:rsidRPr="00E16220" w:rsidRDefault="007B6721" w:rsidP="007B6721">
      <w:pPr>
        <w:pStyle w:val="Akapitzlist"/>
        <w:tabs>
          <w:tab w:val="left" w:pos="0"/>
        </w:tabs>
        <w:ind w:left="0"/>
        <w:jc w:val="both"/>
      </w:pPr>
      <w:r w:rsidRPr="00E16220">
        <w:t>- brania odpowiedzialności za swoje uczucia i zachowanie,</w:t>
      </w:r>
    </w:p>
    <w:p w:rsidR="007B6721" w:rsidRPr="00E16220" w:rsidRDefault="007B6721" w:rsidP="007B6721">
      <w:pPr>
        <w:pStyle w:val="Akapitzlist"/>
        <w:tabs>
          <w:tab w:val="left" w:pos="0"/>
        </w:tabs>
        <w:ind w:left="0"/>
        <w:jc w:val="both"/>
      </w:pPr>
      <w:r w:rsidRPr="00E16220">
        <w:t>- nauki kontroli emocjonalnej,</w:t>
      </w:r>
    </w:p>
    <w:p w:rsidR="007B6721" w:rsidRPr="00E16220" w:rsidRDefault="007B6721" w:rsidP="007B6721">
      <w:pPr>
        <w:pStyle w:val="Akapitzlist"/>
        <w:tabs>
          <w:tab w:val="left" w:pos="0"/>
        </w:tabs>
        <w:ind w:left="0"/>
        <w:jc w:val="both"/>
      </w:pPr>
      <w:r w:rsidRPr="00E16220">
        <w:t>- rozwoju zachowań prospołecznych,</w:t>
      </w:r>
    </w:p>
    <w:p w:rsidR="007B6721" w:rsidRPr="00E16220" w:rsidRDefault="007B6721" w:rsidP="007B6721">
      <w:pPr>
        <w:pStyle w:val="Akapitzlist"/>
        <w:tabs>
          <w:tab w:val="left" w:pos="0"/>
        </w:tabs>
        <w:ind w:left="0"/>
        <w:jc w:val="both"/>
      </w:pPr>
      <w:r w:rsidRPr="00E16220">
        <w:t>- rozpoznawania wzorców interakcji oraz nauki/rozwoju/utrwalenia konstruktywnych sposobów rozwiązywania konfliktów, rozwijania umiejętności komunikacyjnych,</w:t>
      </w:r>
    </w:p>
    <w:p w:rsidR="007B6721" w:rsidRPr="00E16220" w:rsidRDefault="007B6721" w:rsidP="007B6721">
      <w:pPr>
        <w:pStyle w:val="Akapitzlist"/>
        <w:tabs>
          <w:tab w:val="left" w:pos="0"/>
        </w:tabs>
        <w:ind w:left="0"/>
        <w:jc w:val="both"/>
      </w:pPr>
      <w:r w:rsidRPr="00E16220">
        <w:t>- rozwoju empatii oraz umiejętności przyjmowania cudzej perspektywy,</w:t>
      </w:r>
    </w:p>
    <w:p w:rsidR="007B6721" w:rsidRPr="00E16220" w:rsidRDefault="007B6721" w:rsidP="007B6721">
      <w:pPr>
        <w:pStyle w:val="Akapitzlist"/>
        <w:tabs>
          <w:tab w:val="left" w:pos="0"/>
        </w:tabs>
        <w:ind w:left="0"/>
        <w:jc w:val="both"/>
      </w:pPr>
      <w:r w:rsidRPr="00E16220">
        <w:t>- rozwoju rozumowania moralnego.</w:t>
      </w:r>
    </w:p>
    <w:p w:rsidR="007B6721" w:rsidRPr="00E16220" w:rsidRDefault="007B6721" w:rsidP="007B6721">
      <w:pPr>
        <w:pStyle w:val="Akapitzlist"/>
        <w:tabs>
          <w:tab w:val="left" w:pos="0"/>
        </w:tabs>
        <w:ind w:left="0"/>
        <w:jc w:val="both"/>
      </w:pPr>
    </w:p>
    <w:p w:rsidR="007B6721" w:rsidRPr="00E16220" w:rsidRDefault="007B6721" w:rsidP="007B6721">
      <w:pPr>
        <w:pStyle w:val="Akapitzlist"/>
        <w:tabs>
          <w:tab w:val="left" w:pos="0"/>
        </w:tabs>
        <w:ind w:left="0"/>
        <w:jc w:val="both"/>
      </w:pPr>
      <w:r w:rsidRPr="00E16220">
        <w:t>Uczestnikami programu mogą być dorosłe osoby, które stosują przemoc w rodzinie i:</w:t>
      </w:r>
    </w:p>
    <w:p w:rsidR="007B6721" w:rsidRPr="00E16220" w:rsidRDefault="007B6721" w:rsidP="007B6721">
      <w:pPr>
        <w:pStyle w:val="Akapitzlist"/>
        <w:tabs>
          <w:tab w:val="left" w:pos="0"/>
        </w:tabs>
        <w:ind w:left="0"/>
        <w:jc w:val="both"/>
      </w:pPr>
      <w:r w:rsidRPr="00E16220">
        <w:t>- zgłaszają się samodzielnie lub są kierowane przez podmioty i instytucje,</w:t>
      </w:r>
    </w:p>
    <w:p w:rsidR="007B6721" w:rsidRPr="00E16220" w:rsidRDefault="007B6721" w:rsidP="007B6721">
      <w:pPr>
        <w:pStyle w:val="Akapitzlist"/>
        <w:tabs>
          <w:tab w:val="left" w:pos="0"/>
        </w:tabs>
        <w:ind w:left="0"/>
        <w:jc w:val="both"/>
      </w:pPr>
      <w:r w:rsidRPr="00E16220">
        <w:t>- ukończyły program oddziaływań korekcyjno – edukacyjnych dla osób stosujących przemoc w rodzinie (nieobowiązkowo).</w:t>
      </w:r>
    </w:p>
    <w:p w:rsidR="007B6721" w:rsidRPr="00E16220" w:rsidRDefault="007B6721" w:rsidP="007B6721">
      <w:pPr>
        <w:pStyle w:val="Akapitzlist"/>
        <w:tabs>
          <w:tab w:val="left" w:pos="0"/>
        </w:tabs>
        <w:ind w:left="0"/>
        <w:jc w:val="both"/>
      </w:pPr>
    </w:p>
    <w:p w:rsidR="007B6721" w:rsidRPr="00E16220" w:rsidRDefault="007B6721" w:rsidP="007B6721">
      <w:pPr>
        <w:pStyle w:val="Akapitzlist"/>
        <w:tabs>
          <w:tab w:val="left" w:pos="0"/>
        </w:tabs>
        <w:ind w:left="0"/>
        <w:jc w:val="both"/>
      </w:pPr>
      <w:r w:rsidRPr="00E16220">
        <w:t>W programie nie mogą uczestniczyć:</w:t>
      </w:r>
    </w:p>
    <w:p w:rsidR="007B6721" w:rsidRPr="00E16220" w:rsidRDefault="007B6721" w:rsidP="007B6721">
      <w:pPr>
        <w:pStyle w:val="Akapitzlist"/>
        <w:tabs>
          <w:tab w:val="left" w:pos="0"/>
        </w:tabs>
        <w:ind w:left="0"/>
        <w:jc w:val="both"/>
      </w:pPr>
      <w:r w:rsidRPr="00E16220">
        <w:t>- osoby z poważnymi zaburzeniami osobowości,</w:t>
      </w:r>
    </w:p>
    <w:p w:rsidR="007B6721" w:rsidRPr="00E16220" w:rsidRDefault="007B6721" w:rsidP="007B6721">
      <w:pPr>
        <w:pStyle w:val="Akapitzlist"/>
        <w:tabs>
          <w:tab w:val="left" w:pos="0"/>
        </w:tabs>
        <w:ind w:left="0"/>
        <w:jc w:val="both"/>
      </w:pPr>
      <w:r w:rsidRPr="00E16220">
        <w:t>- osoby z zaburzeniami psychicznymi,</w:t>
      </w:r>
    </w:p>
    <w:p w:rsidR="007B6721" w:rsidRPr="00E16220" w:rsidRDefault="007B6721" w:rsidP="007B6721">
      <w:pPr>
        <w:pStyle w:val="Akapitzlist"/>
        <w:tabs>
          <w:tab w:val="left" w:pos="0"/>
        </w:tabs>
        <w:ind w:left="0"/>
        <w:jc w:val="both"/>
      </w:pPr>
      <w:r w:rsidRPr="00E16220">
        <w:t>- osoby uzależnione od alkoholu lub narkotyków, które nie podjęły terapii odwykowej.</w:t>
      </w:r>
    </w:p>
    <w:p w:rsidR="007B6721" w:rsidRPr="00E16220" w:rsidRDefault="007B6721" w:rsidP="007B6721">
      <w:pPr>
        <w:pStyle w:val="Akapitzlist"/>
        <w:tabs>
          <w:tab w:val="left" w:pos="0"/>
        </w:tabs>
        <w:ind w:left="0"/>
        <w:jc w:val="both"/>
      </w:pPr>
    </w:p>
    <w:p w:rsidR="007B6721" w:rsidRPr="00E16220" w:rsidRDefault="007B6721" w:rsidP="007B6721">
      <w:pPr>
        <w:pStyle w:val="Akapitzlist"/>
        <w:numPr>
          <w:ilvl w:val="0"/>
          <w:numId w:val="24"/>
        </w:numPr>
        <w:tabs>
          <w:tab w:val="left" w:pos="0"/>
        </w:tabs>
        <w:ind w:left="0" w:firstLine="0"/>
        <w:jc w:val="both"/>
        <w:rPr>
          <w:b/>
        </w:rPr>
      </w:pPr>
      <w:r w:rsidRPr="00E16220">
        <w:rPr>
          <w:b/>
        </w:rPr>
        <w:t>Dokumentacja</w:t>
      </w:r>
    </w:p>
    <w:p w:rsidR="007B6721" w:rsidRPr="00E16220" w:rsidRDefault="007B6721" w:rsidP="007B6721">
      <w:pPr>
        <w:pStyle w:val="Akapitzlist"/>
        <w:tabs>
          <w:tab w:val="left" w:pos="0"/>
        </w:tabs>
        <w:ind w:left="0"/>
        <w:jc w:val="both"/>
        <w:rPr>
          <w:b/>
        </w:rPr>
      </w:pPr>
    </w:p>
    <w:p w:rsidR="007B6721" w:rsidRPr="00E16220" w:rsidRDefault="007B6721" w:rsidP="007B6721">
      <w:pPr>
        <w:pStyle w:val="Akapitzlist"/>
        <w:tabs>
          <w:tab w:val="left" w:pos="0"/>
        </w:tabs>
        <w:ind w:left="0"/>
        <w:jc w:val="both"/>
      </w:pPr>
      <w:r w:rsidRPr="00E16220">
        <w:t>Działania podjęte w ramach programu są dokumentowane poprzez:</w:t>
      </w:r>
    </w:p>
    <w:p w:rsidR="007B6721" w:rsidRPr="00E16220" w:rsidRDefault="007B6721" w:rsidP="007B6721">
      <w:pPr>
        <w:pStyle w:val="Akapitzlist"/>
        <w:tabs>
          <w:tab w:val="left" w:pos="0"/>
        </w:tabs>
        <w:ind w:left="0"/>
        <w:jc w:val="both"/>
      </w:pPr>
      <w:r w:rsidRPr="00E16220">
        <w:t>- wywiady/kwestionariusze,</w:t>
      </w:r>
    </w:p>
    <w:p w:rsidR="007B6721" w:rsidRPr="00E16220" w:rsidRDefault="007B6721" w:rsidP="007B6721">
      <w:pPr>
        <w:pStyle w:val="Akapitzlist"/>
        <w:tabs>
          <w:tab w:val="left" w:pos="0"/>
        </w:tabs>
        <w:ind w:left="0"/>
        <w:jc w:val="both"/>
      </w:pPr>
      <w:r w:rsidRPr="00E16220">
        <w:t>- kontrakty z uczestnikami,</w:t>
      </w:r>
    </w:p>
    <w:p w:rsidR="007B6721" w:rsidRPr="00E16220" w:rsidRDefault="007B6721" w:rsidP="007B6721">
      <w:pPr>
        <w:pStyle w:val="Akapitzlist"/>
        <w:tabs>
          <w:tab w:val="left" w:pos="0"/>
        </w:tabs>
        <w:ind w:left="0"/>
        <w:jc w:val="both"/>
      </w:pPr>
      <w:r w:rsidRPr="00E16220">
        <w:t>- listy obecności,</w:t>
      </w:r>
    </w:p>
    <w:p w:rsidR="007B6721" w:rsidRPr="00E16220" w:rsidRDefault="007B6721" w:rsidP="007B6721">
      <w:pPr>
        <w:pStyle w:val="Akapitzlist"/>
        <w:tabs>
          <w:tab w:val="left" w:pos="0"/>
        </w:tabs>
        <w:ind w:left="0"/>
        <w:jc w:val="both"/>
      </w:pPr>
      <w:r w:rsidRPr="00E16220">
        <w:t>- notatki,</w:t>
      </w:r>
    </w:p>
    <w:p w:rsidR="007B6721" w:rsidRPr="00E16220" w:rsidRDefault="007B6721" w:rsidP="007B6721">
      <w:pPr>
        <w:pStyle w:val="Akapitzlist"/>
        <w:tabs>
          <w:tab w:val="left" w:pos="0"/>
        </w:tabs>
        <w:ind w:left="0"/>
        <w:jc w:val="both"/>
      </w:pPr>
      <w:r w:rsidRPr="00E16220">
        <w:t>- inne niezbędne dokumenty potwierdzające prowadzenie działań w ramach programu.</w:t>
      </w:r>
    </w:p>
    <w:p w:rsidR="007B6721" w:rsidRPr="00E16220" w:rsidRDefault="007B6721" w:rsidP="007B6721">
      <w:pPr>
        <w:pStyle w:val="Akapitzlist"/>
        <w:tabs>
          <w:tab w:val="left" w:pos="0"/>
        </w:tabs>
        <w:ind w:left="0"/>
        <w:jc w:val="both"/>
      </w:pPr>
    </w:p>
    <w:p w:rsidR="007B6721" w:rsidRPr="00E16220" w:rsidRDefault="007B6721" w:rsidP="007B6721">
      <w:pPr>
        <w:pStyle w:val="Akapitzlist"/>
        <w:numPr>
          <w:ilvl w:val="0"/>
          <w:numId w:val="24"/>
        </w:numPr>
        <w:tabs>
          <w:tab w:val="left" w:pos="0"/>
        </w:tabs>
        <w:ind w:left="0" w:firstLine="0"/>
        <w:jc w:val="both"/>
        <w:rPr>
          <w:b/>
        </w:rPr>
      </w:pPr>
      <w:r w:rsidRPr="00E16220">
        <w:rPr>
          <w:b/>
        </w:rPr>
        <w:t>Nabór uczestników:</w:t>
      </w:r>
    </w:p>
    <w:p w:rsidR="007B6721" w:rsidRPr="00E16220" w:rsidRDefault="007B6721" w:rsidP="007B6721">
      <w:pPr>
        <w:pStyle w:val="Akapitzlist"/>
        <w:tabs>
          <w:tab w:val="left" w:pos="0"/>
        </w:tabs>
        <w:ind w:left="0"/>
        <w:jc w:val="both"/>
        <w:rPr>
          <w:b/>
        </w:rPr>
      </w:pPr>
    </w:p>
    <w:p w:rsidR="007B6721" w:rsidRPr="00E16220" w:rsidRDefault="007B6721" w:rsidP="007B6721">
      <w:pPr>
        <w:pStyle w:val="Akapitzlist"/>
        <w:tabs>
          <w:tab w:val="left" w:pos="0"/>
        </w:tabs>
        <w:ind w:left="0"/>
        <w:jc w:val="both"/>
      </w:pPr>
      <w:r w:rsidRPr="00E16220">
        <w:t xml:space="preserve">Osoby zgłaszające się do programu są kwalifikowane do udziału w programie </w:t>
      </w:r>
      <w:r w:rsidRPr="00E16220">
        <w:br/>
        <w:t xml:space="preserve">w czasie rozmowy kwalifikacyjnej, która ma jednocześnie charakter diagnostyczny. </w:t>
      </w:r>
      <w:r w:rsidRPr="00E16220">
        <w:lastRenderedPageBreak/>
        <w:t xml:space="preserve">Kwalifikacja prowadzona będzie przez osoby prowadzące program. Procedura kwalifikacyjna kończy się podpisaniem kontraktu, w którym uczestnik zaakceptuje reguły uczestnictwa w programie oraz zobowiązuje się do poszanowania zasad współżycia społecznego oraz rozpocznie udział w spotkaniach indywidualnych. </w:t>
      </w:r>
    </w:p>
    <w:p w:rsidR="007B6721" w:rsidRPr="00E16220" w:rsidRDefault="007B6721" w:rsidP="007B6721">
      <w:pPr>
        <w:pStyle w:val="Akapitzlist"/>
        <w:tabs>
          <w:tab w:val="left" w:pos="0"/>
        </w:tabs>
        <w:ind w:left="0"/>
        <w:jc w:val="both"/>
      </w:pPr>
      <w:r w:rsidRPr="00E16220">
        <w:t xml:space="preserve">Program swoim zasięgiem obejmuje w pierwszej kolejności osoby z terenu Powiatu Ostrzeszowskiego, niezależnie od statusu materialnego. </w:t>
      </w:r>
    </w:p>
    <w:p w:rsidR="007B6721" w:rsidRPr="00E16220" w:rsidRDefault="007B6721" w:rsidP="007B6721">
      <w:pPr>
        <w:pStyle w:val="Akapitzlist"/>
        <w:tabs>
          <w:tab w:val="left" w:pos="0"/>
        </w:tabs>
        <w:ind w:left="0"/>
        <w:jc w:val="both"/>
      </w:pPr>
    </w:p>
    <w:p w:rsidR="007B6721" w:rsidRPr="00E16220" w:rsidRDefault="007B6721" w:rsidP="007B6721">
      <w:pPr>
        <w:pStyle w:val="Akapitzlist"/>
        <w:numPr>
          <w:ilvl w:val="0"/>
          <w:numId w:val="24"/>
        </w:numPr>
        <w:tabs>
          <w:tab w:val="left" w:pos="0"/>
        </w:tabs>
        <w:ind w:left="0" w:firstLine="0"/>
        <w:jc w:val="both"/>
        <w:rPr>
          <w:b/>
        </w:rPr>
      </w:pPr>
      <w:r w:rsidRPr="00E16220">
        <w:rPr>
          <w:b/>
        </w:rPr>
        <w:t>Metody, formy i czas realizacji.</w:t>
      </w:r>
    </w:p>
    <w:p w:rsidR="007B6721" w:rsidRPr="00E16220" w:rsidRDefault="007B6721" w:rsidP="007B6721">
      <w:pPr>
        <w:pStyle w:val="Akapitzlist"/>
        <w:tabs>
          <w:tab w:val="left" w:pos="0"/>
        </w:tabs>
        <w:ind w:left="0"/>
        <w:jc w:val="both"/>
      </w:pPr>
    </w:p>
    <w:p w:rsidR="007B6721" w:rsidRPr="00E16220" w:rsidRDefault="007B6721" w:rsidP="007B6721">
      <w:pPr>
        <w:pStyle w:val="Akapitzlist"/>
        <w:tabs>
          <w:tab w:val="left" w:pos="0"/>
        </w:tabs>
        <w:ind w:left="0"/>
        <w:jc w:val="both"/>
      </w:pPr>
      <w:r w:rsidRPr="00E16220">
        <w:t>Metodami realizacji programu w szczególności będą:</w:t>
      </w:r>
    </w:p>
    <w:p w:rsidR="007B6721" w:rsidRPr="00E16220" w:rsidRDefault="007B6721" w:rsidP="007B6721">
      <w:pPr>
        <w:pStyle w:val="Akapitzlist"/>
        <w:tabs>
          <w:tab w:val="left" w:pos="0"/>
        </w:tabs>
        <w:ind w:left="0"/>
        <w:jc w:val="both"/>
      </w:pPr>
      <w:r w:rsidRPr="00E16220">
        <w:t>- rozmowa terapeutyczna,</w:t>
      </w:r>
    </w:p>
    <w:p w:rsidR="007B6721" w:rsidRPr="00E16220" w:rsidRDefault="007B6721" w:rsidP="007B6721">
      <w:pPr>
        <w:pStyle w:val="Akapitzlist"/>
        <w:tabs>
          <w:tab w:val="left" w:pos="0"/>
        </w:tabs>
        <w:ind w:left="0"/>
        <w:jc w:val="both"/>
      </w:pPr>
      <w:r w:rsidRPr="00E16220">
        <w:t>- psychoedukacja,</w:t>
      </w:r>
    </w:p>
    <w:p w:rsidR="007B6721" w:rsidRPr="00E16220" w:rsidRDefault="007B6721" w:rsidP="007B6721">
      <w:pPr>
        <w:pStyle w:val="Akapitzlist"/>
        <w:tabs>
          <w:tab w:val="left" w:pos="0"/>
        </w:tabs>
        <w:ind w:left="0"/>
        <w:jc w:val="both"/>
      </w:pPr>
      <w:r w:rsidRPr="00E16220">
        <w:t>- poradnictwo psychologiczne,</w:t>
      </w:r>
    </w:p>
    <w:p w:rsidR="007B6721" w:rsidRPr="00E16220" w:rsidRDefault="007B6721" w:rsidP="007B6721">
      <w:pPr>
        <w:pStyle w:val="Akapitzlist"/>
        <w:tabs>
          <w:tab w:val="left" w:pos="0"/>
        </w:tabs>
        <w:ind w:left="0"/>
        <w:jc w:val="both"/>
      </w:pPr>
      <w:r w:rsidRPr="00E16220">
        <w:t>- zadania domowe,</w:t>
      </w:r>
    </w:p>
    <w:p w:rsidR="007B6721" w:rsidRPr="00E16220" w:rsidRDefault="007B6721" w:rsidP="007B6721">
      <w:pPr>
        <w:pStyle w:val="Akapitzlist"/>
        <w:tabs>
          <w:tab w:val="left" w:pos="0"/>
        </w:tabs>
        <w:ind w:left="0"/>
        <w:jc w:val="both"/>
      </w:pPr>
      <w:r w:rsidRPr="00E16220">
        <w:t>- i inne metody terapeutyczne zmierzające do zmiany wzorców zachowań.</w:t>
      </w:r>
    </w:p>
    <w:p w:rsidR="007B6721" w:rsidRPr="00E16220" w:rsidRDefault="007B6721" w:rsidP="007B6721">
      <w:pPr>
        <w:pStyle w:val="Akapitzlist"/>
        <w:tabs>
          <w:tab w:val="left" w:pos="0"/>
        </w:tabs>
        <w:ind w:left="0"/>
        <w:jc w:val="both"/>
      </w:pPr>
      <w:r w:rsidRPr="00E16220">
        <w:t xml:space="preserve">Zastosowanie poszczególnych metod i działań terapeutycznych zależne będzie </w:t>
      </w:r>
      <w:r w:rsidRPr="00E16220">
        <w:br/>
        <w:t xml:space="preserve">od oczekiwań, wstępnej diagnozy obszarów problemowych, możliwości </w:t>
      </w:r>
      <w:r w:rsidRPr="00E16220">
        <w:br/>
        <w:t xml:space="preserve">i umiejętności poznawczo – emocjonalnych uczestników. </w:t>
      </w:r>
    </w:p>
    <w:p w:rsidR="007B6721" w:rsidRPr="00E16220" w:rsidRDefault="007B6721" w:rsidP="007B6721">
      <w:pPr>
        <w:pStyle w:val="Akapitzlist"/>
        <w:tabs>
          <w:tab w:val="left" w:pos="0"/>
        </w:tabs>
        <w:ind w:left="0"/>
        <w:jc w:val="both"/>
      </w:pPr>
    </w:p>
    <w:p w:rsidR="007B6721" w:rsidRPr="00E16220" w:rsidRDefault="007B6721" w:rsidP="007B6721">
      <w:pPr>
        <w:pStyle w:val="Akapitzlist"/>
        <w:tabs>
          <w:tab w:val="left" w:pos="0"/>
        </w:tabs>
        <w:ind w:left="0"/>
        <w:jc w:val="both"/>
      </w:pPr>
    </w:p>
    <w:p w:rsidR="007B6721" w:rsidRPr="00E16220" w:rsidRDefault="007B6721" w:rsidP="007B6721">
      <w:pPr>
        <w:pStyle w:val="Akapitzlist"/>
        <w:tabs>
          <w:tab w:val="left" w:pos="0"/>
        </w:tabs>
        <w:ind w:left="0"/>
        <w:jc w:val="both"/>
      </w:pPr>
      <w:r w:rsidRPr="00E16220">
        <w:t>Spotkania  w ramach programu mają charakter indywidualny. Łączny czas programu to minimum 6 godzin na każdego uczestnika. W sytuacjach uzasadnionych istnieje możliwość pracy z rodziną uczestnika (małżonek/małżonka/partner/partnerka/dzieci). Możliwość taka zaistnieje w sytuacji powzięcia pewności przez prowadzącego program co do fizycznego</w:t>
      </w:r>
      <w:r>
        <w:br/>
      </w:r>
      <w:r w:rsidRPr="00E16220">
        <w:t xml:space="preserve"> i psychicznego bezpieczeństwa członka rodziny ze strony osoby stosującej przemoc (zrównanie pozycji) oraz po uzyskaniu zgody uczestnika </w:t>
      </w:r>
      <w:r w:rsidRPr="00E16220">
        <w:br/>
        <w:t xml:space="preserve">i członka rodziny na taką formę pomocy. Spotkania w ramach programu odbywać się będą </w:t>
      </w:r>
      <w:r>
        <w:br/>
      </w:r>
      <w:r w:rsidRPr="00E16220">
        <w:t>w siedzibie PCPR w Ostrzeszowie.</w:t>
      </w:r>
    </w:p>
    <w:p w:rsidR="007B6721" w:rsidRPr="00E16220" w:rsidRDefault="007B6721" w:rsidP="007B6721">
      <w:pPr>
        <w:pStyle w:val="Akapitzlist"/>
        <w:tabs>
          <w:tab w:val="left" w:pos="0"/>
        </w:tabs>
        <w:ind w:left="0"/>
        <w:jc w:val="both"/>
      </w:pPr>
      <w:r w:rsidRPr="00E16220">
        <w:t xml:space="preserve">Program realizowany będzie przez Powiatowe Centrum Pomocy Rodzinie </w:t>
      </w:r>
      <w:r w:rsidRPr="00E16220">
        <w:br/>
        <w:t xml:space="preserve">w Ostrzeszowie, a prowadzony przez osoby które posiadają uprawnienia </w:t>
      </w:r>
      <w:r w:rsidRPr="00E16220">
        <w:br/>
        <w:t>do prowadzenia zajęć psychologicznych i/lub terapeutycznych np. psycholog, psychoterapeuta, pedagog. Program realizowany będzie w sposób ciągły (przez cały rok).</w:t>
      </w:r>
    </w:p>
    <w:p w:rsidR="007B6721" w:rsidRPr="00E16220" w:rsidRDefault="007B6721" w:rsidP="007B6721">
      <w:pPr>
        <w:pStyle w:val="Akapitzlist"/>
        <w:tabs>
          <w:tab w:val="left" w:pos="0"/>
        </w:tabs>
        <w:ind w:left="0"/>
        <w:jc w:val="both"/>
      </w:pPr>
      <w:r w:rsidRPr="00E16220">
        <w:t xml:space="preserve">  </w:t>
      </w:r>
    </w:p>
    <w:p w:rsidR="007B6721" w:rsidRPr="00E16220" w:rsidRDefault="007B6721" w:rsidP="007B6721">
      <w:pPr>
        <w:pStyle w:val="Akapitzlist"/>
        <w:numPr>
          <w:ilvl w:val="0"/>
          <w:numId w:val="24"/>
        </w:numPr>
        <w:tabs>
          <w:tab w:val="left" w:pos="0"/>
        </w:tabs>
        <w:ind w:left="0" w:firstLine="0"/>
        <w:jc w:val="both"/>
        <w:rPr>
          <w:b/>
        </w:rPr>
      </w:pPr>
      <w:r w:rsidRPr="00E16220">
        <w:rPr>
          <w:b/>
        </w:rPr>
        <w:t>Harmonogram i treści merytoryczne:</w:t>
      </w:r>
    </w:p>
    <w:p w:rsidR="007B6721" w:rsidRPr="00E16220" w:rsidRDefault="007B6721" w:rsidP="007B6721">
      <w:pPr>
        <w:pStyle w:val="Akapitzlist"/>
        <w:tabs>
          <w:tab w:val="left" w:pos="0"/>
        </w:tabs>
        <w:ind w:left="0"/>
        <w:jc w:val="both"/>
        <w:rPr>
          <w:b/>
        </w:rPr>
      </w:pPr>
    </w:p>
    <w:p w:rsidR="007B6721" w:rsidRPr="00E16220" w:rsidRDefault="007B6721" w:rsidP="007B6721">
      <w:pPr>
        <w:pStyle w:val="Akapitzlist"/>
        <w:tabs>
          <w:tab w:val="left" w:pos="0"/>
        </w:tabs>
        <w:ind w:left="0"/>
        <w:jc w:val="both"/>
      </w:pPr>
      <w:r w:rsidRPr="00E16220">
        <w:lastRenderedPageBreak/>
        <w:t>Harmonogram spotkań odbywających się w ramach programu:</w:t>
      </w:r>
    </w:p>
    <w:p w:rsidR="007B6721" w:rsidRPr="00E16220" w:rsidRDefault="007B6721" w:rsidP="007B6721">
      <w:pPr>
        <w:pStyle w:val="Akapitzlist"/>
        <w:tabs>
          <w:tab w:val="left" w:pos="0"/>
        </w:tabs>
        <w:ind w:left="0"/>
        <w:jc w:val="both"/>
      </w:pPr>
      <w:r w:rsidRPr="00E16220">
        <w:t>- sesja kwalifikacyjna wraz z zawarciem kontraktu,</w:t>
      </w:r>
    </w:p>
    <w:p w:rsidR="007B6721" w:rsidRPr="00E16220" w:rsidRDefault="007B6721" w:rsidP="007B6721">
      <w:pPr>
        <w:pStyle w:val="Akapitzlist"/>
        <w:tabs>
          <w:tab w:val="left" w:pos="0"/>
        </w:tabs>
        <w:ind w:left="0"/>
        <w:jc w:val="both"/>
      </w:pPr>
      <w:r w:rsidRPr="00E16220">
        <w:t>- spotkania indywidualne/małżeńskie/partnerskie lub grupowe – częstotliwość, rodzaj spotkań i liczba ustalana indywidualnie i dostosowana do potrzeb osoby korzystającej z programu,</w:t>
      </w:r>
    </w:p>
    <w:p w:rsidR="007B6721" w:rsidRPr="00E16220" w:rsidRDefault="007B6721" w:rsidP="007B6721">
      <w:pPr>
        <w:pStyle w:val="Akapitzlist"/>
        <w:tabs>
          <w:tab w:val="left" w:pos="0"/>
        </w:tabs>
        <w:ind w:left="0"/>
        <w:jc w:val="both"/>
      </w:pPr>
      <w:r w:rsidRPr="00E16220">
        <w:t>- spotkanie końcowe.</w:t>
      </w:r>
    </w:p>
    <w:p w:rsidR="007B6721" w:rsidRPr="00E16220" w:rsidRDefault="007B6721" w:rsidP="007B6721">
      <w:pPr>
        <w:pStyle w:val="Akapitzlist"/>
        <w:tabs>
          <w:tab w:val="left" w:pos="0"/>
        </w:tabs>
        <w:ind w:left="0"/>
        <w:jc w:val="both"/>
      </w:pPr>
    </w:p>
    <w:p w:rsidR="007B6721" w:rsidRPr="00E16220" w:rsidRDefault="007B6721" w:rsidP="007B6721">
      <w:pPr>
        <w:pStyle w:val="Akapitzlist"/>
        <w:tabs>
          <w:tab w:val="left" w:pos="0"/>
        </w:tabs>
        <w:ind w:left="0"/>
        <w:jc w:val="both"/>
      </w:pPr>
      <w:r w:rsidRPr="00E16220">
        <w:t xml:space="preserve">W czasie sesji kwalifikacyjnej osoba deklarująca chęć uczestnictwa w programie zapozna się z Programem, zebrany zostanie wywiad i dokonana zostanie obserwacja. Na podstawie powyższego wykonana zostanie diagnoza. Po zakwalifikowaniu danej osoby do Programu podpisany zostanie kontrakt z osobą deklarującą chęć uczestnictwa w Programie. </w:t>
      </w:r>
    </w:p>
    <w:p w:rsidR="007B6721" w:rsidRPr="00E16220" w:rsidRDefault="007B6721" w:rsidP="007B6721">
      <w:pPr>
        <w:pStyle w:val="Akapitzlist"/>
        <w:tabs>
          <w:tab w:val="left" w:pos="0"/>
        </w:tabs>
        <w:ind w:left="0"/>
        <w:jc w:val="both"/>
      </w:pPr>
    </w:p>
    <w:p w:rsidR="007B6721" w:rsidRPr="00E16220" w:rsidRDefault="007B6721" w:rsidP="007B6721">
      <w:pPr>
        <w:pStyle w:val="Akapitzlist"/>
        <w:tabs>
          <w:tab w:val="left" w:pos="0"/>
        </w:tabs>
        <w:ind w:left="0"/>
        <w:jc w:val="both"/>
      </w:pPr>
      <w:r w:rsidRPr="00E16220">
        <w:t>Tematyka programu obejmuje następujące obszary merytoryczne:</w:t>
      </w:r>
    </w:p>
    <w:p w:rsidR="007B6721" w:rsidRPr="00E16220" w:rsidRDefault="007B6721" w:rsidP="007B6721">
      <w:pPr>
        <w:pStyle w:val="Akapitzlist"/>
        <w:numPr>
          <w:ilvl w:val="0"/>
          <w:numId w:val="25"/>
        </w:numPr>
        <w:tabs>
          <w:tab w:val="left" w:pos="0"/>
        </w:tabs>
        <w:ind w:left="0" w:firstLine="0"/>
        <w:jc w:val="both"/>
      </w:pPr>
      <w:r w:rsidRPr="00E16220">
        <w:t>Formy, oblicza i rodzaje przemocy (pogłębienie wiedzy uzyskanej w programie korekcyjno – edukacyjnym) wraz ze zrozumieniem źródeł swoich zachowań.</w:t>
      </w:r>
    </w:p>
    <w:p w:rsidR="007B6721" w:rsidRPr="00E16220" w:rsidRDefault="007B6721" w:rsidP="007B6721">
      <w:pPr>
        <w:pStyle w:val="Akapitzlist"/>
        <w:numPr>
          <w:ilvl w:val="0"/>
          <w:numId w:val="25"/>
        </w:numPr>
        <w:tabs>
          <w:tab w:val="left" w:pos="0"/>
        </w:tabs>
        <w:ind w:left="0" w:firstLine="0"/>
        <w:jc w:val="both"/>
      </w:pPr>
      <w:r w:rsidRPr="00E16220">
        <w:t>Rozpoznawanie swoich uczuć i przekonań, stanów psychicznych.</w:t>
      </w:r>
    </w:p>
    <w:p w:rsidR="007B6721" w:rsidRPr="00E16220" w:rsidRDefault="007B6721" w:rsidP="007B6721">
      <w:pPr>
        <w:pStyle w:val="Akapitzlist"/>
        <w:numPr>
          <w:ilvl w:val="0"/>
          <w:numId w:val="25"/>
        </w:numPr>
        <w:tabs>
          <w:tab w:val="left" w:pos="0"/>
        </w:tabs>
        <w:ind w:left="0" w:firstLine="0"/>
        <w:jc w:val="both"/>
      </w:pPr>
      <w:r w:rsidRPr="00E16220">
        <w:t>Branie odpowiedzialności za swoje uczucia i zachowania (zrozumienie źródeł swoich zachowań, przewidywanie konsekwencji swoich zachowań, kształtowanie poczucia odpowiedzialności za swoje zachowanie i poczucia sprawstwa dotyczącego zmiany).</w:t>
      </w:r>
    </w:p>
    <w:p w:rsidR="007B6721" w:rsidRPr="00E16220" w:rsidRDefault="007B6721" w:rsidP="007B6721">
      <w:pPr>
        <w:pStyle w:val="Akapitzlist"/>
        <w:numPr>
          <w:ilvl w:val="0"/>
          <w:numId w:val="25"/>
        </w:numPr>
        <w:tabs>
          <w:tab w:val="left" w:pos="0"/>
        </w:tabs>
        <w:ind w:left="0" w:firstLine="0"/>
        <w:jc w:val="both"/>
      </w:pPr>
      <w:r w:rsidRPr="00E16220">
        <w:t>Radzenie sobie z trudnymi emocjami (gniew, złość).</w:t>
      </w:r>
    </w:p>
    <w:p w:rsidR="007B6721" w:rsidRPr="00E16220" w:rsidRDefault="007B6721" w:rsidP="007B6721">
      <w:pPr>
        <w:pStyle w:val="Akapitzlist"/>
        <w:numPr>
          <w:ilvl w:val="0"/>
          <w:numId w:val="25"/>
        </w:numPr>
        <w:tabs>
          <w:tab w:val="left" w:pos="0"/>
        </w:tabs>
        <w:ind w:left="0" w:firstLine="0"/>
        <w:jc w:val="both"/>
      </w:pPr>
      <w:r w:rsidRPr="00E16220">
        <w:t>Akceptacja autonomii innych osób (w tym nauka szacunku do innych osób, uwrażliwianie, wykorzystanie postawy empatii wobec innych osób, zmiany perspektywy).</w:t>
      </w:r>
    </w:p>
    <w:p w:rsidR="007B6721" w:rsidRPr="00E16220" w:rsidRDefault="007B6721" w:rsidP="007B6721">
      <w:pPr>
        <w:pStyle w:val="Akapitzlist"/>
        <w:numPr>
          <w:ilvl w:val="0"/>
          <w:numId w:val="25"/>
        </w:numPr>
        <w:tabs>
          <w:tab w:val="left" w:pos="0"/>
        </w:tabs>
        <w:ind w:left="0" w:firstLine="0"/>
        <w:jc w:val="both"/>
      </w:pPr>
      <w:r w:rsidRPr="00E16220">
        <w:t>Rozwijanie kompetencji społecznych (nauka komunikowania z zachowaniem szacunku do innych osób, nauka rozwiązywania konfliktów).</w:t>
      </w:r>
    </w:p>
    <w:p w:rsidR="007B6721" w:rsidRPr="00E16220" w:rsidRDefault="007B6721" w:rsidP="007B6721">
      <w:pPr>
        <w:pStyle w:val="Akapitzlist"/>
        <w:numPr>
          <w:ilvl w:val="0"/>
          <w:numId w:val="25"/>
        </w:numPr>
        <w:tabs>
          <w:tab w:val="left" w:pos="0"/>
        </w:tabs>
        <w:ind w:left="0" w:firstLine="0"/>
        <w:jc w:val="both"/>
      </w:pPr>
      <w:r w:rsidRPr="00E16220">
        <w:t>Nabywanie i rozwijanie kompetencji wychowawczych.</w:t>
      </w:r>
    </w:p>
    <w:p w:rsidR="007B6721" w:rsidRPr="00E16220" w:rsidRDefault="007B6721" w:rsidP="007B6721">
      <w:pPr>
        <w:tabs>
          <w:tab w:val="left" w:pos="0"/>
        </w:tabs>
        <w:spacing w:line="360" w:lineRule="auto"/>
        <w:jc w:val="both"/>
      </w:pPr>
    </w:p>
    <w:p w:rsidR="007B6721" w:rsidRPr="00E16220" w:rsidRDefault="007B6721" w:rsidP="007B6721">
      <w:pPr>
        <w:tabs>
          <w:tab w:val="left" w:pos="0"/>
        </w:tabs>
        <w:spacing w:line="360" w:lineRule="auto"/>
        <w:jc w:val="both"/>
      </w:pPr>
      <w:r w:rsidRPr="00E16220">
        <w:t>W spotkaniu końcowym dokonane będzie podsumowanie i nazwanie osiągniętych zmian. Zostanie rozwiązany kontrakt.</w:t>
      </w:r>
    </w:p>
    <w:p w:rsidR="007B6721" w:rsidRPr="00E16220" w:rsidRDefault="007B6721" w:rsidP="007B6721">
      <w:pPr>
        <w:tabs>
          <w:tab w:val="left" w:pos="0"/>
        </w:tabs>
        <w:spacing w:line="360" w:lineRule="auto"/>
        <w:jc w:val="both"/>
      </w:pPr>
    </w:p>
    <w:p w:rsidR="007B6721" w:rsidRPr="00E16220" w:rsidRDefault="007B6721" w:rsidP="007B6721">
      <w:pPr>
        <w:pStyle w:val="Akapitzlist"/>
        <w:numPr>
          <w:ilvl w:val="0"/>
          <w:numId w:val="24"/>
        </w:numPr>
        <w:tabs>
          <w:tab w:val="left" w:pos="0"/>
        </w:tabs>
        <w:ind w:left="0" w:firstLine="0"/>
        <w:jc w:val="both"/>
        <w:rPr>
          <w:b/>
        </w:rPr>
      </w:pPr>
      <w:r w:rsidRPr="00E16220">
        <w:rPr>
          <w:b/>
        </w:rPr>
        <w:t>Monitoring działań.</w:t>
      </w:r>
    </w:p>
    <w:p w:rsidR="007B6721" w:rsidRPr="00E16220" w:rsidRDefault="007B6721" w:rsidP="007B6721">
      <w:pPr>
        <w:pStyle w:val="Akapitzlist"/>
        <w:tabs>
          <w:tab w:val="left" w:pos="0"/>
        </w:tabs>
        <w:ind w:left="0"/>
        <w:jc w:val="both"/>
        <w:rPr>
          <w:b/>
        </w:rPr>
      </w:pPr>
    </w:p>
    <w:p w:rsidR="007B6721" w:rsidRPr="00E16220" w:rsidRDefault="007B6721" w:rsidP="007B6721">
      <w:pPr>
        <w:tabs>
          <w:tab w:val="left" w:pos="0"/>
        </w:tabs>
        <w:spacing w:line="360" w:lineRule="auto"/>
        <w:jc w:val="both"/>
      </w:pPr>
      <w:r w:rsidRPr="00E16220">
        <w:t xml:space="preserve">Osoby uczestniczące w Programie Psychologiczno – Terapeutycznym po zakończeniu programu objęte będą badaniami skuteczności, gdzie wskaźnikiem skuteczności będzie liczba osób, które po zakończeniu Programu powróciły do zachowań polegających </w:t>
      </w:r>
      <w:r w:rsidRPr="00E16220">
        <w:br/>
        <w:t xml:space="preserve">na stosowaniu przemocy w rodzinie przez okres jednego roku. Badanie to odbywać się będzie za zgodą osoby uczestniczącej w Programie, na co wyrazi zgodę pisemną </w:t>
      </w:r>
      <w:r w:rsidRPr="00E16220">
        <w:br/>
      </w:r>
      <w:r w:rsidRPr="00E16220">
        <w:lastRenderedPageBreak/>
        <w:t xml:space="preserve">w zawartym kontrakcie. Odbywać się ono będzie poprzez bezpośredni kontakt z rodziną osoby uczestniczącej w Programie. </w:t>
      </w:r>
    </w:p>
    <w:p w:rsidR="007B6721" w:rsidRPr="00E16220" w:rsidRDefault="007B6721" w:rsidP="007B6721">
      <w:pPr>
        <w:tabs>
          <w:tab w:val="left" w:pos="0"/>
          <w:tab w:val="left" w:pos="360"/>
        </w:tabs>
        <w:spacing w:line="360" w:lineRule="auto"/>
        <w:jc w:val="both"/>
      </w:pPr>
    </w:p>
    <w:p w:rsidR="007B6721" w:rsidRPr="00E16220" w:rsidRDefault="007B6721" w:rsidP="007B6721">
      <w:pPr>
        <w:tabs>
          <w:tab w:val="left" w:pos="0"/>
          <w:tab w:val="left" w:pos="360"/>
        </w:tabs>
        <w:spacing w:line="360" w:lineRule="auto"/>
        <w:jc w:val="both"/>
      </w:pPr>
    </w:p>
    <w:p w:rsidR="007B6721" w:rsidRPr="00E16220" w:rsidRDefault="007B6721" w:rsidP="007B6721">
      <w:pPr>
        <w:tabs>
          <w:tab w:val="left" w:pos="0"/>
          <w:tab w:val="left" w:pos="360"/>
        </w:tabs>
        <w:spacing w:line="360" w:lineRule="auto"/>
        <w:jc w:val="both"/>
      </w:pPr>
    </w:p>
    <w:p w:rsidR="00D75DF8" w:rsidRDefault="00D75DF8"/>
    <w:sectPr w:rsidR="00D75DF8" w:rsidSect="00496E7F">
      <w:footerReference w:type="even" r:id="rId11"/>
      <w:footerReference w:type="default" r:id="rId12"/>
      <w:pgSz w:w="11906" w:h="16838"/>
      <w:pgMar w:top="993" w:right="1417" w:bottom="125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AED" w:rsidRDefault="000E3AED">
      <w:r>
        <w:separator/>
      </w:r>
    </w:p>
  </w:endnote>
  <w:endnote w:type="continuationSeparator" w:id="0">
    <w:p w:rsidR="000E3AED" w:rsidRDefault="000E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2A9" w:rsidRDefault="007B6721" w:rsidP="002F14A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E42A9" w:rsidRDefault="000E3AED" w:rsidP="004532E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2A9" w:rsidRDefault="007B6721" w:rsidP="002F14A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80E99">
      <w:rPr>
        <w:rStyle w:val="Numerstrony"/>
        <w:noProof/>
      </w:rPr>
      <w:t>26</w:t>
    </w:r>
    <w:r>
      <w:rPr>
        <w:rStyle w:val="Numerstrony"/>
      </w:rPr>
      <w:fldChar w:fldCharType="end"/>
    </w:r>
  </w:p>
  <w:p w:rsidR="005E42A9" w:rsidRDefault="000E3AED" w:rsidP="004532E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AED" w:rsidRDefault="000E3AED">
      <w:r>
        <w:separator/>
      </w:r>
    </w:p>
  </w:footnote>
  <w:footnote w:type="continuationSeparator" w:id="0">
    <w:p w:rsidR="000E3AED" w:rsidRDefault="000E3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4C1A"/>
    <w:multiLevelType w:val="hybridMultilevel"/>
    <w:tmpl w:val="BF70C6D6"/>
    <w:lvl w:ilvl="0" w:tplc="04150015">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050D5C"/>
    <w:multiLevelType w:val="hybridMultilevel"/>
    <w:tmpl w:val="86282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A7242"/>
    <w:multiLevelType w:val="hybridMultilevel"/>
    <w:tmpl w:val="82C2F1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0B357D"/>
    <w:multiLevelType w:val="hybridMultilevel"/>
    <w:tmpl w:val="7DEAE0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53028F3"/>
    <w:multiLevelType w:val="hybridMultilevel"/>
    <w:tmpl w:val="6F8A97B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811F6"/>
    <w:multiLevelType w:val="hybridMultilevel"/>
    <w:tmpl w:val="8A067A4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28DA6E54"/>
    <w:multiLevelType w:val="hybridMultilevel"/>
    <w:tmpl w:val="A4BC40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97065A6"/>
    <w:multiLevelType w:val="hybridMultilevel"/>
    <w:tmpl w:val="770A365A"/>
    <w:lvl w:ilvl="0" w:tplc="10365E2A">
      <w:start w:val="1"/>
      <w:numFmt w:val="upperRoman"/>
      <w:lvlText w:val="%1."/>
      <w:lvlJc w:val="right"/>
      <w:pPr>
        <w:tabs>
          <w:tab w:val="num" w:pos="1428"/>
        </w:tabs>
        <w:ind w:left="1428" w:hanging="180"/>
      </w:pPr>
      <w:rPr>
        <w:b/>
      </w:rPr>
    </w:lvl>
    <w:lvl w:ilvl="1" w:tplc="04150005">
      <w:start w:val="1"/>
      <w:numFmt w:val="bullet"/>
      <w:lvlText w:val=""/>
      <w:lvlJc w:val="left"/>
      <w:pPr>
        <w:tabs>
          <w:tab w:val="num" w:pos="900"/>
        </w:tabs>
        <w:ind w:left="900" w:hanging="360"/>
      </w:pPr>
      <w:rPr>
        <w:rFonts w:ascii="Wingdings" w:hAnsi="Wingdings" w:hint="default"/>
        <w:b/>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8" w15:restartNumberingAfterBreak="0">
    <w:nsid w:val="2CF86BDB"/>
    <w:multiLevelType w:val="hybridMultilevel"/>
    <w:tmpl w:val="3AB003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8F0108F"/>
    <w:multiLevelType w:val="hybridMultilevel"/>
    <w:tmpl w:val="02FCB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F25816"/>
    <w:multiLevelType w:val="hybridMultilevel"/>
    <w:tmpl w:val="D2E2A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114142"/>
    <w:multiLevelType w:val="hybridMultilevel"/>
    <w:tmpl w:val="BC4C5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6856F0"/>
    <w:multiLevelType w:val="hybridMultilevel"/>
    <w:tmpl w:val="F854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41226F93"/>
    <w:multiLevelType w:val="hybridMultilevel"/>
    <w:tmpl w:val="EF9E0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C23BE8"/>
    <w:multiLevelType w:val="hybridMultilevel"/>
    <w:tmpl w:val="E94E1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E956177"/>
    <w:multiLevelType w:val="hybridMultilevel"/>
    <w:tmpl w:val="8DE64AA8"/>
    <w:lvl w:ilvl="0" w:tplc="04150013">
      <w:start w:val="1"/>
      <w:numFmt w:val="upperRoman"/>
      <w:lvlText w:val="%1."/>
      <w:lvlJc w:val="right"/>
      <w:pPr>
        <w:tabs>
          <w:tab w:val="num" w:pos="1800"/>
        </w:tabs>
        <w:ind w:left="1800" w:hanging="180"/>
      </w:pPr>
    </w:lvl>
    <w:lvl w:ilvl="1" w:tplc="04150005">
      <w:start w:val="1"/>
      <w:numFmt w:val="bullet"/>
      <w:lvlText w:val=""/>
      <w:lvlJc w:val="left"/>
      <w:pPr>
        <w:tabs>
          <w:tab w:val="num" w:pos="2520"/>
        </w:tabs>
        <w:ind w:left="2520" w:hanging="360"/>
      </w:pPr>
      <w:rPr>
        <w:rFonts w:ascii="Wingdings" w:hAnsi="Wingding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15:restartNumberingAfterBreak="0">
    <w:nsid w:val="4FD26DAF"/>
    <w:multiLevelType w:val="hybridMultilevel"/>
    <w:tmpl w:val="3DE60746"/>
    <w:lvl w:ilvl="0" w:tplc="04150005">
      <w:start w:val="1"/>
      <w:numFmt w:val="bullet"/>
      <w:lvlText w:val=""/>
      <w:lvlJc w:val="left"/>
      <w:pPr>
        <w:tabs>
          <w:tab w:val="num" w:pos="1320"/>
        </w:tabs>
        <w:ind w:left="1320" w:hanging="360"/>
      </w:pPr>
      <w:rPr>
        <w:rFonts w:ascii="Wingdings" w:hAnsi="Wingdings" w:hint="default"/>
      </w:rPr>
    </w:lvl>
    <w:lvl w:ilvl="1" w:tplc="04150003" w:tentative="1">
      <w:start w:val="1"/>
      <w:numFmt w:val="bullet"/>
      <w:lvlText w:val="o"/>
      <w:lvlJc w:val="left"/>
      <w:pPr>
        <w:tabs>
          <w:tab w:val="num" w:pos="2040"/>
        </w:tabs>
        <w:ind w:left="2040" w:hanging="360"/>
      </w:pPr>
      <w:rPr>
        <w:rFonts w:ascii="Courier New" w:hAnsi="Courier New" w:cs="Courier New" w:hint="default"/>
      </w:rPr>
    </w:lvl>
    <w:lvl w:ilvl="2" w:tplc="04150005" w:tentative="1">
      <w:start w:val="1"/>
      <w:numFmt w:val="bullet"/>
      <w:lvlText w:val=""/>
      <w:lvlJc w:val="left"/>
      <w:pPr>
        <w:tabs>
          <w:tab w:val="num" w:pos="2760"/>
        </w:tabs>
        <w:ind w:left="2760" w:hanging="360"/>
      </w:pPr>
      <w:rPr>
        <w:rFonts w:ascii="Wingdings" w:hAnsi="Wingdings" w:hint="default"/>
      </w:rPr>
    </w:lvl>
    <w:lvl w:ilvl="3" w:tplc="04150001" w:tentative="1">
      <w:start w:val="1"/>
      <w:numFmt w:val="bullet"/>
      <w:lvlText w:val=""/>
      <w:lvlJc w:val="left"/>
      <w:pPr>
        <w:tabs>
          <w:tab w:val="num" w:pos="3480"/>
        </w:tabs>
        <w:ind w:left="3480" w:hanging="360"/>
      </w:pPr>
      <w:rPr>
        <w:rFonts w:ascii="Symbol" w:hAnsi="Symbol" w:hint="default"/>
      </w:rPr>
    </w:lvl>
    <w:lvl w:ilvl="4" w:tplc="04150003" w:tentative="1">
      <w:start w:val="1"/>
      <w:numFmt w:val="bullet"/>
      <w:lvlText w:val="o"/>
      <w:lvlJc w:val="left"/>
      <w:pPr>
        <w:tabs>
          <w:tab w:val="num" w:pos="4200"/>
        </w:tabs>
        <w:ind w:left="4200" w:hanging="360"/>
      </w:pPr>
      <w:rPr>
        <w:rFonts w:ascii="Courier New" w:hAnsi="Courier New" w:cs="Courier New" w:hint="default"/>
      </w:rPr>
    </w:lvl>
    <w:lvl w:ilvl="5" w:tplc="04150005" w:tentative="1">
      <w:start w:val="1"/>
      <w:numFmt w:val="bullet"/>
      <w:lvlText w:val=""/>
      <w:lvlJc w:val="left"/>
      <w:pPr>
        <w:tabs>
          <w:tab w:val="num" w:pos="4920"/>
        </w:tabs>
        <w:ind w:left="4920" w:hanging="360"/>
      </w:pPr>
      <w:rPr>
        <w:rFonts w:ascii="Wingdings" w:hAnsi="Wingdings" w:hint="default"/>
      </w:rPr>
    </w:lvl>
    <w:lvl w:ilvl="6" w:tplc="04150001" w:tentative="1">
      <w:start w:val="1"/>
      <w:numFmt w:val="bullet"/>
      <w:lvlText w:val=""/>
      <w:lvlJc w:val="left"/>
      <w:pPr>
        <w:tabs>
          <w:tab w:val="num" w:pos="5640"/>
        </w:tabs>
        <w:ind w:left="5640" w:hanging="360"/>
      </w:pPr>
      <w:rPr>
        <w:rFonts w:ascii="Symbol" w:hAnsi="Symbol" w:hint="default"/>
      </w:rPr>
    </w:lvl>
    <w:lvl w:ilvl="7" w:tplc="04150003" w:tentative="1">
      <w:start w:val="1"/>
      <w:numFmt w:val="bullet"/>
      <w:lvlText w:val="o"/>
      <w:lvlJc w:val="left"/>
      <w:pPr>
        <w:tabs>
          <w:tab w:val="num" w:pos="6360"/>
        </w:tabs>
        <w:ind w:left="6360" w:hanging="360"/>
      </w:pPr>
      <w:rPr>
        <w:rFonts w:ascii="Courier New" w:hAnsi="Courier New" w:cs="Courier New" w:hint="default"/>
      </w:rPr>
    </w:lvl>
    <w:lvl w:ilvl="8" w:tplc="04150005" w:tentative="1">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50267651"/>
    <w:multiLevelType w:val="hybridMultilevel"/>
    <w:tmpl w:val="99584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966E9D"/>
    <w:multiLevelType w:val="hybridMultilevel"/>
    <w:tmpl w:val="BEE2948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56B81744"/>
    <w:multiLevelType w:val="hybridMultilevel"/>
    <w:tmpl w:val="04487F0A"/>
    <w:lvl w:ilvl="0" w:tplc="04150011">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F82FD8"/>
    <w:multiLevelType w:val="hybridMultilevel"/>
    <w:tmpl w:val="70561260"/>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3523DD"/>
    <w:multiLevelType w:val="hybridMultilevel"/>
    <w:tmpl w:val="A5740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562EB7"/>
    <w:multiLevelType w:val="hybridMultilevel"/>
    <w:tmpl w:val="5E94E43E"/>
    <w:lvl w:ilvl="0" w:tplc="536EFF72">
      <w:start w:val="6"/>
      <w:numFmt w:val="upperRoman"/>
      <w:lvlText w:val="%1."/>
      <w:lvlJc w:val="left"/>
      <w:pPr>
        <w:tabs>
          <w:tab w:val="num" w:pos="1260"/>
        </w:tabs>
        <w:ind w:left="1260" w:hanging="720"/>
      </w:pPr>
      <w:rPr>
        <w:rFonts w:hint="default"/>
      </w:rPr>
    </w:lvl>
    <w:lvl w:ilvl="1" w:tplc="AA2CF988">
      <w:start w:val="1"/>
      <w:numFmt w:val="decimal"/>
      <w:lvlText w:val="%2."/>
      <w:lvlJc w:val="left"/>
      <w:pPr>
        <w:tabs>
          <w:tab w:val="num" w:pos="1620"/>
        </w:tabs>
        <w:ind w:left="1620" w:hanging="360"/>
      </w:pPr>
      <w:rPr>
        <w:rFonts w:ascii="Times New Roman" w:eastAsia="Times New Roman" w:hAnsi="Times New Roman" w:cs="Times New Roman"/>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3" w15:restartNumberingAfterBreak="0">
    <w:nsid w:val="751C0BD3"/>
    <w:multiLevelType w:val="hybridMultilevel"/>
    <w:tmpl w:val="9F5AB00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16581C"/>
    <w:multiLevelType w:val="hybridMultilevel"/>
    <w:tmpl w:val="D1D43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3"/>
  </w:num>
  <w:num w:numId="4">
    <w:abstractNumId w:val="15"/>
  </w:num>
  <w:num w:numId="5">
    <w:abstractNumId w:val="20"/>
  </w:num>
  <w:num w:numId="6">
    <w:abstractNumId w:val="16"/>
  </w:num>
  <w:num w:numId="7">
    <w:abstractNumId w:val="22"/>
  </w:num>
  <w:num w:numId="8">
    <w:abstractNumId w:val="13"/>
  </w:num>
  <w:num w:numId="9">
    <w:abstractNumId w:val="8"/>
  </w:num>
  <w:num w:numId="10">
    <w:abstractNumId w:val="2"/>
  </w:num>
  <w:num w:numId="11">
    <w:abstractNumId w:val="11"/>
  </w:num>
  <w:num w:numId="12">
    <w:abstractNumId w:val="10"/>
  </w:num>
  <w:num w:numId="13">
    <w:abstractNumId w:val="6"/>
  </w:num>
  <w:num w:numId="14">
    <w:abstractNumId w:val="1"/>
  </w:num>
  <w:num w:numId="15">
    <w:abstractNumId w:val="24"/>
  </w:num>
  <w:num w:numId="16">
    <w:abstractNumId w:val="17"/>
  </w:num>
  <w:num w:numId="17">
    <w:abstractNumId w:val="3"/>
  </w:num>
  <w:num w:numId="18">
    <w:abstractNumId w:val="5"/>
  </w:num>
  <w:num w:numId="19">
    <w:abstractNumId w:val="12"/>
  </w:num>
  <w:num w:numId="20">
    <w:abstractNumId w:val="9"/>
  </w:num>
  <w:num w:numId="21">
    <w:abstractNumId w:val="14"/>
  </w:num>
  <w:num w:numId="22">
    <w:abstractNumId w:val="18"/>
  </w:num>
  <w:num w:numId="23">
    <w:abstractNumId w:val="19"/>
  </w:num>
  <w:num w:numId="24">
    <w:abstractNumId w:val="2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B6721"/>
    <w:rsid w:val="000E3AED"/>
    <w:rsid w:val="007B6721"/>
    <w:rsid w:val="00A80E99"/>
    <w:rsid w:val="00D75D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83F25-4CAF-49E7-8F78-2372FEAC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67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B6721"/>
    <w:pPr>
      <w:keepNext/>
      <w:outlineLvl w:val="0"/>
    </w:pPr>
    <w:rPr>
      <w:i/>
      <w:iCs/>
    </w:rPr>
  </w:style>
  <w:style w:type="paragraph" w:styleId="Nagwek2">
    <w:name w:val="heading 2"/>
    <w:basedOn w:val="Normalny"/>
    <w:next w:val="Normalny"/>
    <w:link w:val="Nagwek2Znak"/>
    <w:qFormat/>
    <w:rsid w:val="007B6721"/>
    <w:pPr>
      <w:keepNext/>
      <w:outlineLvl w:val="1"/>
    </w:pPr>
    <w:rPr>
      <w:b/>
      <w:sz w:val="28"/>
      <w:szCs w:val="20"/>
    </w:rPr>
  </w:style>
  <w:style w:type="paragraph" w:styleId="Nagwek3">
    <w:name w:val="heading 3"/>
    <w:basedOn w:val="Normalny"/>
    <w:next w:val="Normalny"/>
    <w:link w:val="Nagwek3Znak"/>
    <w:qFormat/>
    <w:rsid w:val="007B6721"/>
    <w:pPr>
      <w:keepNext/>
      <w:jc w:val="center"/>
      <w:outlineLvl w:val="2"/>
    </w:pPr>
    <w:rPr>
      <w:rFonts w:ascii="Arial Narrow" w:hAnsi="Arial Narrow"/>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6721"/>
    <w:rPr>
      <w:rFonts w:ascii="Times New Roman" w:eastAsia="Times New Roman" w:hAnsi="Times New Roman" w:cs="Times New Roman"/>
      <w:i/>
      <w:iCs/>
      <w:sz w:val="24"/>
      <w:szCs w:val="24"/>
      <w:lang w:eastAsia="pl-PL"/>
    </w:rPr>
  </w:style>
  <w:style w:type="character" w:customStyle="1" w:styleId="Nagwek2Znak">
    <w:name w:val="Nagłówek 2 Znak"/>
    <w:basedOn w:val="Domylnaczcionkaakapitu"/>
    <w:link w:val="Nagwek2"/>
    <w:rsid w:val="007B6721"/>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7B6721"/>
    <w:rPr>
      <w:rFonts w:ascii="Arial Narrow" w:eastAsia="Times New Roman" w:hAnsi="Arial Narrow" w:cs="Times New Roman"/>
      <w:b/>
      <w:sz w:val="24"/>
      <w:szCs w:val="20"/>
      <w:lang w:eastAsia="pl-PL"/>
    </w:rPr>
  </w:style>
  <w:style w:type="paragraph" w:styleId="Tekstpodstawowywcity2">
    <w:name w:val="Body Text Indent 2"/>
    <w:basedOn w:val="Normalny"/>
    <w:link w:val="Tekstpodstawowywcity2Znak"/>
    <w:rsid w:val="007B6721"/>
    <w:pPr>
      <w:spacing w:line="360" w:lineRule="auto"/>
      <w:ind w:firstLine="540"/>
      <w:jc w:val="both"/>
    </w:pPr>
    <w:rPr>
      <w:sz w:val="28"/>
      <w:szCs w:val="20"/>
    </w:rPr>
  </w:style>
  <w:style w:type="character" w:customStyle="1" w:styleId="Tekstpodstawowywcity2Znak">
    <w:name w:val="Tekst podstawowy wcięty 2 Znak"/>
    <w:basedOn w:val="Domylnaczcionkaakapitu"/>
    <w:link w:val="Tekstpodstawowywcity2"/>
    <w:rsid w:val="007B6721"/>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7B6721"/>
    <w:pPr>
      <w:ind w:firstLine="720"/>
    </w:pPr>
    <w:rPr>
      <w:i/>
      <w:iCs/>
    </w:rPr>
  </w:style>
  <w:style w:type="character" w:customStyle="1" w:styleId="TekstpodstawowywcityZnak">
    <w:name w:val="Tekst podstawowy wcięty Znak"/>
    <w:basedOn w:val="Domylnaczcionkaakapitu"/>
    <w:link w:val="Tekstpodstawowywcity"/>
    <w:rsid w:val="007B6721"/>
    <w:rPr>
      <w:rFonts w:ascii="Times New Roman" w:eastAsia="Times New Roman" w:hAnsi="Times New Roman" w:cs="Times New Roman"/>
      <w:i/>
      <w:iCs/>
      <w:sz w:val="24"/>
      <w:szCs w:val="24"/>
      <w:lang w:eastAsia="pl-PL"/>
    </w:rPr>
  </w:style>
  <w:style w:type="paragraph" w:styleId="Tekstpodstawowywcity3">
    <w:name w:val="Body Text Indent 3"/>
    <w:basedOn w:val="Normalny"/>
    <w:link w:val="Tekstpodstawowywcity3Znak"/>
    <w:rsid w:val="007B6721"/>
    <w:pPr>
      <w:ind w:firstLine="720"/>
      <w:jc w:val="both"/>
    </w:pPr>
    <w:rPr>
      <w:i/>
      <w:iCs/>
    </w:rPr>
  </w:style>
  <w:style w:type="character" w:customStyle="1" w:styleId="Tekstpodstawowywcity3Znak">
    <w:name w:val="Tekst podstawowy wcięty 3 Znak"/>
    <w:basedOn w:val="Domylnaczcionkaakapitu"/>
    <w:link w:val="Tekstpodstawowywcity3"/>
    <w:rsid w:val="007B6721"/>
    <w:rPr>
      <w:rFonts w:ascii="Times New Roman" w:eastAsia="Times New Roman" w:hAnsi="Times New Roman" w:cs="Times New Roman"/>
      <w:i/>
      <w:iCs/>
      <w:sz w:val="24"/>
      <w:szCs w:val="24"/>
      <w:lang w:eastAsia="pl-PL"/>
    </w:rPr>
  </w:style>
  <w:style w:type="paragraph" w:styleId="Stopka">
    <w:name w:val="footer"/>
    <w:basedOn w:val="Normalny"/>
    <w:link w:val="StopkaZnak"/>
    <w:rsid w:val="007B6721"/>
    <w:pPr>
      <w:tabs>
        <w:tab w:val="center" w:pos="4536"/>
        <w:tab w:val="right" w:pos="9072"/>
      </w:tabs>
    </w:pPr>
  </w:style>
  <w:style w:type="character" w:customStyle="1" w:styleId="StopkaZnak">
    <w:name w:val="Stopka Znak"/>
    <w:basedOn w:val="Domylnaczcionkaakapitu"/>
    <w:link w:val="Stopka"/>
    <w:rsid w:val="007B6721"/>
    <w:rPr>
      <w:rFonts w:ascii="Times New Roman" w:eastAsia="Times New Roman" w:hAnsi="Times New Roman" w:cs="Times New Roman"/>
      <w:sz w:val="24"/>
      <w:szCs w:val="24"/>
      <w:lang w:eastAsia="pl-PL"/>
    </w:rPr>
  </w:style>
  <w:style w:type="character" w:styleId="Numerstrony">
    <w:name w:val="page number"/>
    <w:basedOn w:val="Domylnaczcionkaakapitu"/>
    <w:rsid w:val="007B6721"/>
  </w:style>
  <w:style w:type="table" w:styleId="Tabela-Siatka">
    <w:name w:val="Table Grid"/>
    <w:basedOn w:val="Standardowy"/>
    <w:rsid w:val="007B67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7B6721"/>
    <w:rPr>
      <w:color w:val="0000FF"/>
      <w:u w:val="single"/>
    </w:rPr>
  </w:style>
  <w:style w:type="character" w:customStyle="1" w:styleId="plainlinks">
    <w:name w:val="plainlinks"/>
    <w:basedOn w:val="Domylnaczcionkaakapitu"/>
    <w:rsid w:val="007B6721"/>
  </w:style>
  <w:style w:type="character" w:styleId="Pogrubienie">
    <w:name w:val="Strong"/>
    <w:uiPriority w:val="22"/>
    <w:qFormat/>
    <w:rsid w:val="007B6721"/>
    <w:rPr>
      <w:b/>
      <w:bCs/>
    </w:rPr>
  </w:style>
  <w:style w:type="paragraph" w:styleId="Tekstdymka">
    <w:name w:val="Balloon Text"/>
    <w:basedOn w:val="Normalny"/>
    <w:link w:val="TekstdymkaZnak"/>
    <w:rsid w:val="007B6721"/>
    <w:rPr>
      <w:rFonts w:ascii="Segoe UI" w:hAnsi="Segoe UI"/>
      <w:sz w:val="18"/>
      <w:szCs w:val="18"/>
    </w:rPr>
  </w:style>
  <w:style w:type="character" w:customStyle="1" w:styleId="TekstdymkaZnak">
    <w:name w:val="Tekst dymka Znak"/>
    <w:basedOn w:val="Domylnaczcionkaakapitu"/>
    <w:link w:val="Tekstdymka"/>
    <w:rsid w:val="007B6721"/>
    <w:rPr>
      <w:rFonts w:ascii="Segoe UI" w:eastAsia="Times New Roman" w:hAnsi="Segoe UI" w:cs="Times New Roman"/>
      <w:sz w:val="18"/>
      <w:szCs w:val="18"/>
    </w:rPr>
  </w:style>
  <w:style w:type="character" w:customStyle="1" w:styleId="h1">
    <w:name w:val="h1"/>
    <w:basedOn w:val="Domylnaczcionkaakapitu"/>
    <w:rsid w:val="007B6721"/>
  </w:style>
  <w:style w:type="character" w:customStyle="1" w:styleId="articletitle">
    <w:name w:val="articletitle"/>
    <w:basedOn w:val="Domylnaczcionkaakapitu"/>
    <w:rsid w:val="007B6721"/>
  </w:style>
  <w:style w:type="paragraph" w:customStyle="1" w:styleId="parinner">
    <w:name w:val="parinner"/>
    <w:basedOn w:val="Normalny"/>
    <w:rsid w:val="007B6721"/>
    <w:pPr>
      <w:spacing w:before="100" w:beforeAutospacing="1" w:after="100" w:afterAutospacing="1"/>
    </w:pPr>
  </w:style>
  <w:style w:type="paragraph" w:styleId="Tekstprzypisudolnego">
    <w:name w:val="footnote text"/>
    <w:basedOn w:val="Normalny"/>
    <w:link w:val="TekstprzypisudolnegoZnak"/>
    <w:rsid w:val="007B6721"/>
    <w:rPr>
      <w:sz w:val="20"/>
      <w:szCs w:val="20"/>
    </w:rPr>
  </w:style>
  <w:style w:type="character" w:customStyle="1" w:styleId="TekstprzypisudolnegoZnak">
    <w:name w:val="Tekst przypisu dolnego Znak"/>
    <w:basedOn w:val="Domylnaczcionkaakapitu"/>
    <w:link w:val="Tekstprzypisudolnego"/>
    <w:rsid w:val="007B6721"/>
    <w:rPr>
      <w:rFonts w:ascii="Times New Roman" w:eastAsia="Times New Roman" w:hAnsi="Times New Roman" w:cs="Times New Roman"/>
      <w:sz w:val="20"/>
      <w:szCs w:val="20"/>
      <w:lang w:eastAsia="pl-PL"/>
    </w:rPr>
  </w:style>
  <w:style w:type="character" w:styleId="Odwoanieprzypisudolnego">
    <w:name w:val="footnote reference"/>
    <w:rsid w:val="007B6721"/>
    <w:rPr>
      <w:vertAlign w:val="superscript"/>
    </w:rPr>
  </w:style>
  <w:style w:type="paragraph" w:styleId="Akapitzlist">
    <w:name w:val="List Paragraph"/>
    <w:basedOn w:val="Normalny"/>
    <w:uiPriority w:val="34"/>
    <w:qFormat/>
    <w:rsid w:val="007B6721"/>
    <w:pPr>
      <w:spacing w:line="360" w:lineRule="auto"/>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urlSearch.seam?HitlistCaption=Odes&#322;ania&amp;pap_group=25009389&amp;sortField=document-date&amp;filterByUniqueVersionBaseId=tr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wikipedia.org/wiki/Kodeks_karny_%281997%2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ip.legalis.pl/document-view.seam?documentId=mfrxilrtg4ytimjwheytkltqmfyc4njqhe3tcmjwg4"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4ytimjwheytkltqmfyc4njqhe3tcmjvh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7290</Words>
  <Characters>43746</Characters>
  <Application>Microsoft Office Word</Application>
  <DocSecurity>0</DocSecurity>
  <Lines>364</Lines>
  <Paragraphs>101</Paragraphs>
  <ScaleCrop>false</ScaleCrop>
  <Company/>
  <LinksUpToDate>false</LinksUpToDate>
  <CharactersWithSpaces>50935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Magdalena Kułak</cp:lastModifiedBy>
  <cp:revision>3</cp:revision>
  <dcterms:created xsi:type="dcterms:W3CDTF">2020-11-17T10:07:00Z</dcterms:created>
  <dcterms:modified xsi:type="dcterms:W3CDTF">2020-11-24T12:11:00Z</dcterms:modified>
</cp:coreProperties>
</file>