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17" w:rsidRPr="000F4A8A" w:rsidRDefault="006A2C17" w:rsidP="000F4A8A">
      <w:pPr>
        <w:spacing w:after="0" w:line="240" w:lineRule="auto"/>
        <w:jc w:val="both"/>
        <w:rPr>
          <w:rStyle w:val="Pogrubienie"/>
          <w:rFonts w:cstheme="minorHAnsi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</w:p>
    <w:p w:rsidR="000F4A8A" w:rsidRPr="001D28BC" w:rsidRDefault="001D28BC" w:rsidP="001D28BC">
      <w:pPr>
        <w:spacing w:line="240" w:lineRule="auto"/>
        <w:jc w:val="center"/>
        <w:rPr>
          <w:rFonts w:cstheme="minorHAnsi"/>
          <w:b/>
          <w:bCs/>
          <w:color w:val="FF0000"/>
          <w:sz w:val="72"/>
          <w:szCs w:val="72"/>
          <w:shd w:val="clear" w:color="auto" w:fill="FFFFFF"/>
        </w:rPr>
      </w:pPr>
      <w:r w:rsidRPr="001D28BC">
        <w:rPr>
          <w:rFonts w:cstheme="minorHAnsi"/>
          <w:b/>
          <w:bCs/>
          <w:color w:val="FF0000"/>
          <w:sz w:val="72"/>
          <w:szCs w:val="72"/>
          <w:shd w:val="clear" w:color="auto" w:fill="FFFFFF"/>
        </w:rPr>
        <w:t>DANE KONTAKTOWE:</w:t>
      </w:r>
    </w:p>
    <w:p w:rsidR="00EA15D8" w:rsidRPr="0089553F" w:rsidRDefault="00982DD1" w:rsidP="00EA15D8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89553F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 xml:space="preserve">Adres: </w:t>
      </w:r>
      <w:r w:rsidR="00EA15D8" w:rsidRPr="0089553F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Starostwo Powiatowe w Ostrzeszowie, ul Zamkowa 31, 63-500 Ostrzeszów</w:t>
      </w:r>
    </w:p>
    <w:p w:rsidR="004470D9" w:rsidRPr="0089553F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89553F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Tel. Sekretariat/centrala: 62 732 00 40</w:t>
      </w:r>
    </w:p>
    <w:p w:rsidR="00EA15D8" w:rsidRDefault="00EA15D8" w:rsidP="00EA15D8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89553F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Adres skrytki EPUAP -  /9l93jc4jr2/skrytka</w:t>
      </w:r>
    </w:p>
    <w:p w:rsidR="001D28BC" w:rsidRPr="0089553F" w:rsidRDefault="001D28BC" w:rsidP="001D28BC">
      <w:pPr>
        <w:spacing w:line="240" w:lineRule="auto"/>
        <w:rPr>
          <w:rFonts w:cstheme="minorHAnsi"/>
          <w:b/>
          <w:sz w:val="40"/>
          <w:szCs w:val="40"/>
        </w:rPr>
      </w:pPr>
      <w:r w:rsidRPr="0089553F">
        <w:rPr>
          <w:rFonts w:cstheme="minorHAnsi"/>
          <w:b/>
          <w:color w:val="484848"/>
          <w:sz w:val="40"/>
          <w:szCs w:val="40"/>
          <w:shd w:val="clear" w:color="auto" w:fill="FFFFFF"/>
        </w:rPr>
        <w:t xml:space="preserve">Cyfrowy Urząd:  </w:t>
      </w:r>
      <w:hyperlink r:id="rId6" w:history="1">
        <w:r w:rsidRPr="0089553F">
          <w:rPr>
            <w:rStyle w:val="Hipercze"/>
            <w:rFonts w:cstheme="minorHAnsi"/>
            <w:b/>
            <w:sz w:val="40"/>
            <w:szCs w:val="40"/>
          </w:rPr>
          <w:t>http://cu.spostrzeszow.nv.pl/</w:t>
        </w:r>
      </w:hyperlink>
    </w:p>
    <w:p w:rsidR="001D28BC" w:rsidRPr="0089553F" w:rsidRDefault="001D28BC" w:rsidP="001D28BC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89553F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Email: starostwo@powiatostrzeszowski.pl</w:t>
      </w:r>
    </w:p>
    <w:p w:rsidR="00A37974" w:rsidRPr="000F4A8A" w:rsidRDefault="004470D9" w:rsidP="000F4A8A">
      <w:pPr>
        <w:spacing w:line="240" w:lineRule="auto"/>
        <w:jc w:val="both"/>
        <w:rPr>
          <w:rStyle w:val="Pogrubienie"/>
          <w:rFonts w:cstheme="minorHAnsi"/>
          <w:color w:val="FF0000"/>
          <w:sz w:val="40"/>
          <w:szCs w:val="40"/>
          <w:shd w:val="clear" w:color="auto" w:fill="FFFFFF"/>
        </w:rPr>
      </w:pPr>
      <w:r w:rsidRPr="0089553F">
        <w:rPr>
          <w:rFonts w:cstheme="minorHAnsi"/>
          <w:b/>
          <w:bCs/>
          <w:color w:val="FF0000"/>
          <w:sz w:val="40"/>
          <w:szCs w:val="40"/>
          <w:shd w:val="clear" w:color="auto" w:fill="FFFFFF"/>
        </w:rPr>
        <w:t xml:space="preserve">Druki wniosków do pobrania na stronie internetowej powiatu w zakładce Mam sprawę – druki do pobrania </w:t>
      </w:r>
      <w:hyperlink r:id="rId7" w:history="1">
        <w:r w:rsidRPr="0089553F">
          <w:rPr>
            <w:rStyle w:val="Hipercze"/>
            <w:rFonts w:cstheme="minorHAnsi"/>
            <w:sz w:val="40"/>
            <w:szCs w:val="40"/>
          </w:rPr>
          <w:t>http://powiatostrzeszowski.pl/mam-sprawe-druki-do-pobrania/</w:t>
        </w:r>
      </w:hyperlink>
    </w:p>
    <w:p w:rsidR="007B6AD5" w:rsidRPr="00A37974" w:rsidRDefault="007B6AD5" w:rsidP="00FB6D32">
      <w:pPr>
        <w:spacing w:line="240" w:lineRule="auto"/>
        <w:rPr>
          <w:rStyle w:val="Pogrubienie"/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</w:pPr>
      <w:r w:rsidRPr="00A37974">
        <w:rPr>
          <w:rStyle w:val="Pogrubienie"/>
          <w:rFonts w:cstheme="minorHAnsi"/>
          <w:color w:val="000000" w:themeColor="text1"/>
          <w:sz w:val="40"/>
          <w:szCs w:val="40"/>
          <w:u w:val="single"/>
          <w:shd w:val="clear" w:color="auto" w:fill="FFFFFF"/>
        </w:rPr>
        <w:t>Wydział Budownictwa i Środowiska (ul Norweska)</w:t>
      </w:r>
    </w:p>
    <w:p w:rsidR="00EA15D8" w:rsidRPr="00A37974" w:rsidRDefault="00EA15D8" w:rsidP="00EA15D8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Tel. Budownictwo: 62 732 00 95, środowisko: 62 732 00 70,</w:t>
      </w:r>
    </w:p>
    <w:p w:rsidR="00EA15D8" w:rsidRDefault="00EA15D8" w:rsidP="00EA15D8">
      <w:pPr>
        <w:spacing w:after="75" w:line="240" w:lineRule="auto"/>
        <w:jc w:val="both"/>
        <w:rPr>
          <w:rFonts w:cstheme="minorHAnsi"/>
          <w:sz w:val="40"/>
          <w:szCs w:val="40"/>
          <w:highlight w:val="yellow"/>
        </w:rPr>
      </w:pPr>
      <w:r w:rsidRPr="00A37974">
        <w:rPr>
          <w:rStyle w:val="Pogrubienie"/>
          <w:rFonts w:cstheme="minorHAnsi"/>
          <w:sz w:val="40"/>
          <w:szCs w:val="40"/>
          <w:highlight w:val="yellow"/>
          <w:u w:val="single"/>
        </w:rPr>
        <w:t>Wydział Komunikacji:</w:t>
      </w:r>
      <w:r w:rsidRPr="00A37974">
        <w:rPr>
          <w:rFonts w:cstheme="minorHAnsi"/>
          <w:sz w:val="40"/>
          <w:szCs w:val="40"/>
          <w:highlight w:val="yellow"/>
          <w:u w:val="single"/>
        </w:rPr>
        <w:t>-</w:t>
      </w:r>
      <w:r w:rsidRPr="00A37974">
        <w:rPr>
          <w:rFonts w:cstheme="minorHAnsi"/>
          <w:sz w:val="40"/>
          <w:szCs w:val="40"/>
          <w:highlight w:val="yellow"/>
        </w:rPr>
        <w:t xml:space="preserve"> </w:t>
      </w:r>
    </w:p>
    <w:p w:rsidR="003E1868" w:rsidRDefault="003E1868" w:rsidP="00EA15D8">
      <w:pPr>
        <w:spacing w:after="75" w:line="240" w:lineRule="auto"/>
        <w:jc w:val="both"/>
        <w:rPr>
          <w:rFonts w:cstheme="minorHAnsi"/>
          <w:sz w:val="40"/>
          <w:szCs w:val="40"/>
          <w:highlight w:val="yellow"/>
        </w:rPr>
      </w:pPr>
      <w:r>
        <w:rPr>
          <w:rFonts w:cstheme="minorHAnsi"/>
          <w:sz w:val="40"/>
          <w:szCs w:val="40"/>
          <w:highlight w:val="yellow"/>
        </w:rPr>
        <w:t>Tel rejestracja: 62 732 00 90, 62 732 00 93, prawa jazdy: 519 333 092</w:t>
      </w:r>
    </w:p>
    <w:p w:rsidR="00EA15D8" w:rsidRPr="00A37974" w:rsidRDefault="00EA15D8" w:rsidP="00EA15D8">
      <w:pPr>
        <w:spacing w:after="75" w:line="240" w:lineRule="auto"/>
        <w:rPr>
          <w:rFonts w:cstheme="minorHAnsi"/>
          <w:color w:val="000000" w:themeColor="text1"/>
          <w:sz w:val="40"/>
          <w:szCs w:val="40"/>
        </w:rPr>
      </w:pPr>
      <w:r w:rsidRPr="00A37974">
        <w:rPr>
          <w:rStyle w:val="Pogrubienie"/>
          <w:rFonts w:cstheme="minorHAnsi"/>
          <w:color w:val="000000" w:themeColor="text1"/>
          <w:sz w:val="40"/>
          <w:szCs w:val="40"/>
          <w:u w:val="single"/>
        </w:rPr>
        <w:t>Wydział Geodezji, Kartografii, Katastru i Gospodarki Nieruchomościami</w:t>
      </w:r>
      <w:r w:rsidRPr="00A37974">
        <w:rPr>
          <w:rStyle w:val="Pogrubienie"/>
          <w:rFonts w:cstheme="minorHAnsi"/>
          <w:color w:val="000000" w:themeColor="text1"/>
          <w:sz w:val="40"/>
          <w:szCs w:val="40"/>
        </w:rPr>
        <w:t> </w:t>
      </w:r>
    </w:p>
    <w:p w:rsidR="00EA15D8" w:rsidRPr="00A37974" w:rsidRDefault="00982DD1" w:rsidP="00982DD1">
      <w:pPr>
        <w:spacing w:after="75" w:line="240" w:lineRule="auto"/>
        <w:jc w:val="both"/>
        <w:rPr>
          <w:rFonts w:cstheme="minorHAnsi"/>
          <w:color w:val="000000" w:themeColor="text1"/>
          <w:sz w:val="40"/>
          <w:szCs w:val="40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 xml:space="preserve">Kontakt: </w:t>
      </w:r>
      <w:r w:rsidR="004470D9"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ewidencja gruntów: 62 732 00 84, biuro obsługi 62 732 00 8</w:t>
      </w:r>
      <w:r w:rsidR="00770B23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6</w:t>
      </w:r>
      <w:r w:rsidR="004470D9"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, nieruchomości: tel 62 732 00 80, mapa numeryczna tel 62 732 00 85, ośrodek dokumentacji geodezyjnej: 62 732 00 83</w:t>
      </w:r>
    </w:p>
    <w:p w:rsidR="00982DD1" w:rsidRPr="00A37974" w:rsidRDefault="00982DD1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u w:val="single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u w:val="single"/>
          <w:shd w:val="clear" w:color="auto" w:fill="FFFFFF"/>
        </w:rPr>
        <w:t>Pozostałe wydziały:</w:t>
      </w:r>
    </w:p>
    <w:p w:rsidR="004470D9" w:rsidRPr="00A37974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Wydział Zarządzania Drogami Powiatowymi: 62 732 07 60,</w:t>
      </w:r>
    </w:p>
    <w:p w:rsidR="004470D9" w:rsidRPr="00A37974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Wydział Oświaty, Spraw Europejskich, Promocji i Rozwoju: 62 732 00 75,</w:t>
      </w:r>
      <w:r w:rsidR="00452FAA"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 xml:space="preserve"> 62 732 00 66</w:t>
      </w:r>
    </w:p>
    <w:p w:rsidR="004470D9" w:rsidRPr="00A37974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Wydział Finansowy: 62 732 00 63,</w:t>
      </w:r>
    </w:p>
    <w:p w:rsidR="004470D9" w:rsidRPr="00A37974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Wydział Organizacyjny i Spraw Obywatelskich: 62 732 00 45, sprawy obywatelskie 62 732 00 55, biuro podawcze 62 732 00 44,</w:t>
      </w:r>
    </w:p>
    <w:p w:rsidR="004470D9" w:rsidRDefault="004470D9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 w:rsidRPr="00A37974"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Biuro Rady Powiatu/rzecznik prasowy 62 732 00 50</w:t>
      </w:r>
    </w:p>
    <w:p w:rsidR="001D28BC" w:rsidRPr="00A37974" w:rsidRDefault="001D28BC" w:rsidP="004470D9">
      <w:pPr>
        <w:spacing w:line="240" w:lineRule="auto"/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</w:pPr>
      <w:r>
        <w:rPr>
          <w:rStyle w:val="Pogrubienie"/>
          <w:rFonts w:cstheme="minorHAnsi"/>
          <w:color w:val="37474F"/>
          <w:sz w:val="40"/>
          <w:szCs w:val="40"/>
          <w:shd w:val="clear" w:color="auto" w:fill="FFFFFF"/>
        </w:rPr>
        <w:t>Punkt nieodpłatnej pomocy prawnej: 62 732 00 19, 62 732 00 55</w:t>
      </w:r>
    </w:p>
    <w:p w:rsidR="00EA15D8" w:rsidRDefault="000F4A8A" w:rsidP="000F4A8A">
      <w:pPr>
        <w:spacing w:after="75" w:line="240" w:lineRule="auto"/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Biuro podawcze: 62 732 00 44</w:t>
      </w:r>
    </w:p>
    <w:p w:rsidR="003E1868" w:rsidRPr="003E1868" w:rsidRDefault="003E1868" w:rsidP="00EA15D8">
      <w:pPr>
        <w:spacing w:after="75" w:line="240" w:lineRule="auto"/>
        <w:jc w:val="both"/>
        <w:rPr>
          <w:rFonts w:cstheme="minorHAnsi"/>
          <w:b/>
          <w:sz w:val="40"/>
          <w:szCs w:val="40"/>
          <w:shd w:val="clear" w:color="auto" w:fill="FFFFFF"/>
        </w:rPr>
      </w:pPr>
      <w:r w:rsidRPr="003E1868">
        <w:rPr>
          <w:rFonts w:cstheme="minorHAnsi"/>
          <w:b/>
          <w:sz w:val="40"/>
          <w:szCs w:val="40"/>
          <w:shd w:val="clear" w:color="auto" w:fill="FFFFFF"/>
        </w:rPr>
        <w:t>Prosimy, by z urzędnikami kontaktować się </w:t>
      </w:r>
      <w:r w:rsidRPr="003E1868">
        <w:rPr>
          <w:rStyle w:val="Pogrubienie"/>
          <w:rFonts w:cstheme="minorHAnsi"/>
          <w:b w:val="0"/>
          <w:sz w:val="40"/>
          <w:szCs w:val="40"/>
          <w:shd w:val="clear" w:color="auto" w:fill="FFFFFF"/>
        </w:rPr>
        <w:t>za pośrednictwem internetu lub telefonicznie. </w:t>
      </w:r>
    </w:p>
    <w:p w:rsidR="007B6AD5" w:rsidRPr="00A37974" w:rsidRDefault="00EA15D8" w:rsidP="00EA15D8">
      <w:pPr>
        <w:spacing w:after="75" w:line="240" w:lineRule="auto"/>
        <w:jc w:val="both"/>
        <w:rPr>
          <w:rFonts w:cstheme="minorHAnsi"/>
          <w:color w:val="000000" w:themeColor="text1"/>
          <w:sz w:val="40"/>
          <w:szCs w:val="40"/>
        </w:rPr>
      </w:pPr>
      <w:r w:rsidRPr="00A37974">
        <w:rPr>
          <w:rFonts w:cstheme="minorHAnsi"/>
          <w:color w:val="000000" w:themeColor="text1"/>
          <w:sz w:val="40"/>
          <w:szCs w:val="40"/>
        </w:rPr>
        <w:t xml:space="preserve">Pracownicy poszczególnych wydziałów </w:t>
      </w:r>
      <w:r w:rsidR="004470D9" w:rsidRPr="00A37974">
        <w:rPr>
          <w:rFonts w:cstheme="minorHAnsi"/>
          <w:color w:val="000000" w:themeColor="text1"/>
          <w:sz w:val="40"/>
          <w:szCs w:val="40"/>
        </w:rPr>
        <w:t xml:space="preserve">będą załatwiali sprawy </w:t>
      </w:r>
      <w:r w:rsidR="00452FAA" w:rsidRPr="00A37974">
        <w:rPr>
          <w:rFonts w:cstheme="minorHAnsi"/>
          <w:color w:val="000000" w:themeColor="text1"/>
          <w:sz w:val="40"/>
          <w:szCs w:val="40"/>
        </w:rPr>
        <w:t>korespondencyjnie</w:t>
      </w:r>
      <w:r w:rsidR="007B6AD5" w:rsidRPr="00A37974">
        <w:rPr>
          <w:rFonts w:cstheme="minorHAnsi"/>
          <w:color w:val="000000" w:themeColor="text1"/>
          <w:sz w:val="40"/>
          <w:szCs w:val="40"/>
        </w:rPr>
        <w:t>. W sprawach skomplikowanych  pracownik merytoryczny skontaktuje się z wnioskodawcą lub pełnomocnikiem na wskazany we wniosku nr telefonu.</w:t>
      </w:r>
    </w:p>
    <w:p w:rsidR="007B6AD5" w:rsidRPr="00A37974" w:rsidRDefault="007B6AD5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37974">
        <w:rPr>
          <w:rFonts w:asciiTheme="minorHAnsi" w:hAnsiTheme="minorHAnsi" w:cstheme="minorHAnsi"/>
          <w:color w:val="000000" w:themeColor="text1"/>
          <w:sz w:val="40"/>
          <w:szCs w:val="40"/>
        </w:rPr>
        <w:t>W związku z powyższym zwracam się z prośbą o zwrócenie szczególnej uwagi na podanie prawidłowych danych kontaktowych takich jak numer telefonu i adres email na składanym wniosku.</w:t>
      </w:r>
    </w:p>
    <w:p w:rsidR="00982DD1" w:rsidRPr="00A37974" w:rsidRDefault="00982DD1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37974">
        <w:rPr>
          <w:rFonts w:asciiTheme="minorHAnsi" w:hAnsiTheme="minorHAnsi" w:cstheme="minorHAnsi"/>
          <w:color w:val="000000" w:themeColor="text1"/>
          <w:sz w:val="40"/>
          <w:szCs w:val="40"/>
        </w:rPr>
        <w:t>Jednocześnie zapewniamy, że wszelkie sprawy będą załatwiane w terminie.</w:t>
      </w:r>
    </w:p>
    <w:p w:rsidR="00452FAA" w:rsidRPr="00A37974" w:rsidRDefault="00452FAA" w:rsidP="00EA15D8">
      <w:pPr>
        <w:pStyle w:val="NormalnyWeb"/>
        <w:spacing w:line="315" w:lineRule="atLeas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37974">
        <w:rPr>
          <w:rFonts w:asciiTheme="minorHAnsi" w:hAnsiTheme="minorHAnsi" w:cstheme="minorHAnsi"/>
          <w:color w:val="000000" w:themeColor="text1"/>
          <w:sz w:val="40"/>
          <w:szCs w:val="40"/>
        </w:rPr>
        <w:t>W związku z zaistniałą sytuacją prosimy o zrozumienie i wyrozumiałość.</w:t>
      </w:r>
    </w:p>
    <w:sectPr w:rsidR="00452FAA" w:rsidRPr="00A37974" w:rsidSect="001D28BC">
      <w:pgSz w:w="16838" w:h="23811" w:code="8"/>
      <w:pgMar w:top="426" w:right="124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0A7"/>
    <w:multiLevelType w:val="multilevel"/>
    <w:tmpl w:val="B5B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77092"/>
    <w:multiLevelType w:val="multilevel"/>
    <w:tmpl w:val="A19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1CC4"/>
    <w:multiLevelType w:val="multilevel"/>
    <w:tmpl w:val="704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F8"/>
    <w:rsid w:val="000F4A8A"/>
    <w:rsid w:val="001D28BC"/>
    <w:rsid w:val="002A6F54"/>
    <w:rsid w:val="00384522"/>
    <w:rsid w:val="003E1868"/>
    <w:rsid w:val="004470D9"/>
    <w:rsid w:val="00452FAA"/>
    <w:rsid w:val="0048343C"/>
    <w:rsid w:val="00521EF8"/>
    <w:rsid w:val="006A2C17"/>
    <w:rsid w:val="00770B23"/>
    <w:rsid w:val="007B6AD5"/>
    <w:rsid w:val="0089553F"/>
    <w:rsid w:val="008F6C8D"/>
    <w:rsid w:val="00901751"/>
    <w:rsid w:val="00966A34"/>
    <w:rsid w:val="00982DD1"/>
    <w:rsid w:val="00A37974"/>
    <w:rsid w:val="00B7477C"/>
    <w:rsid w:val="00C33DF2"/>
    <w:rsid w:val="00C93FFC"/>
    <w:rsid w:val="00CF1A83"/>
    <w:rsid w:val="00E63117"/>
    <w:rsid w:val="00EA15D8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E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6D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EF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6D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atostrzeszowski.pl/mam-sprawe-druki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.spostrzeszow.n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2020-03-13T07:11:00Z</cp:lastPrinted>
  <dcterms:created xsi:type="dcterms:W3CDTF">2020-03-16T20:46:00Z</dcterms:created>
  <dcterms:modified xsi:type="dcterms:W3CDTF">2020-03-16T20:46:00Z</dcterms:modified>
</cp:coreProperties>
</file>